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exact" w:line="223" w:before="0" w:after="0"/>
        <w:jc w:val="both"/>
        <w:rPr>
          <w:rFonts w:ascii="Times New Roman" w:hAnsi="Times New Roman" w:eastAsia="Times New Roman" w:cs="Times New Roman"/>
          <w:bCs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pacing w:val="-10"/>
          <w:sz w:val="24"/>
          <w:szCs w:val="24"/>
          <w:lang w:eastAsia="ru-RU"/>
        </w:rPr>
      </w:r>
    </w:p>
    <w:p>
      <w:pPr>
        <w:pStyle w:val="Normal"/>
        <w:suppressLineNumbers/>
        <w:ind w:right="141" w:hanging="0"/>
        <w:jc w:val="center"/>
        <w:rPr/>
      </w:pPr>
      <w:bookmarkStart w:id="0" w:name="Shapka"/>
      <w:r>
        <w:rPr/>
        <w:drawing>
          <wp:inline distT="0" distB="0" distL="0" distR="0">
            <wp:extent cx="495300" cy="6381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uppressLineNumbers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АДМИНИСТРАЦИЯ ОЗЕРСКОГО ГОРОДСКОГО ОКРУГА</w:t>
      </w:r>
    </w:p>
    <w:p>
      <w:pPr>
        <w:pStyle w:val="6"/>
        <w:suppressLineNumbers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ЧЕЛЯБИНСКОЙ ОБЛАСТИ</w:t>
      </w:r>
    </w:p>
    <w:p>
      <w:pPr>
        <w:pStyle w:val="4"/>
        <w:spacing w:lineRule="auto" w:line="240" w:before="0" w:after="0"/>
        <w:jc w:val="center"/>
        <w:rPr>
          <w:rFonts w:ascii="Times New Roman" w:hAnsi="Times New Roman" w:cs="Times New Roman"/>
          <w:b/>
          <w:i w:val="false"/>
          <w:i w:val="false"/>
          <w:color w:val="auto"/>
          <w:sz w:val="44"/>
          <w:szCs w:val="44"/>
        </w:rPr>
      </w:pPr>
      <w:r>
        <w:rPr>
          <w:rFonts w:cs="Times New Roman" w:ascii="Times New Roman" w:hAnsi="Times New Roman"/>
          <w:b/>
          <w:i w:val="false"/>
          <w:color w:val="auto"/>
          <w:sz w:val="44"/>
          <w:szCs w:val="44"/>
        </w:rPr>
        <w:t>ПОСТАНОВЛЕНИЕ</w:t>
      </w:r>
    </w:p>
    <w:p>
      <w:pPr>
        <w:pStyle w:val="Normal"/>
        <w:suppressLineNumbers/>
        <w:jc w:val="center"/>
        <w:rPr>
          <w:b/>
          <w:sz w:val="28"/>
        </w:rPr>
      </w:pPr>
      <w:r>
        <w:rPr>
          <w:b/>
          <w:sz w:val="28"/>
        </w:rPr>
      </w:r>
      <w:bookmarkStart w:id="1" w:name="_GoBack"/>
      <w:bookmarkStart w:id="2" w:name="_GoBack"/>
      <w:bookmarkEnd w:id="2"/>
    </w:p>
    <w:p>
      <w:pPr>
        <w:pStyle w:val="Normal"/>
        <w:suppressLineNumbers/>
        <w:spacing w:lineRule="auto" w:line="240" w:before="0" w:after="0"/>
        <w:rPr>
          <w:rFonts w:ascii="Times New Roman" w:hAnsi="Times New Roman" w:cs="Times New Roman"/>
          <w:sz w:val="28"/>
        </w:rPr>
      </w:pPr>
      <w:bookmarkStart w:id="3" w:name="Shapka"/>
      <w:r>
        <w:rPr>
          <w:rFonts w:cs="Times New Roman" w:ascii="Times New Roman" w:hAnsi="Times New Roman"/>
          <w:sz w:val="28"/>
        </w:rPr>
        <w:t>__________________ 2024 г.</w:t>
        <w:tab/>
        <w:tab/>
        <w:tab/>
        <w:tab/>
        <w:tab/>
        <w:tab/>
        <w:tab/>
        <w:t>№_______</w:t>
      </w:r>
      <w:bookmarkEnd w:id="3"/>
    </w:p>
    <w:p>
      <w:pPr>
        <w:pStyle w:val="Normal"/>
        <w:suppressLineNumbers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uppressLineNumbers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bookmarkStart w:id="4" w:name="DokNai"/>
      <w:r>
        <w:rPr>
          <w:rFonts w:cs="Times New Roman" w:ascii="Times New Roman" w:hAnsi="Times New Roman"/>
          <w:b/>
          <w:sz w:val="28"/>
        </w:rPr>
        <w:t>Об утверждении муниципальной программы</w:t>
      </w: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Courier New"/>
          <w:b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b/>
          <w:sz w:val="28"/>
          <w:szCs w:val="28"/>
          <w:lang w:eastAsia="ru-RU"/>
        </w:rPr>
        <w:t xml:space="preserve">«Развитие системы социальной защиты населения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Courier New"/>
          <w:b/>
          <w:sz w:val="28"/>
          <w:szCs w:val="28"/>
          <w:lang w:eastAsia="ru-RU"/>
        </w:rPr>
      </w:pPr>
      <w:bookmarkStart w:id="5" w:name="DokNai"/>
      <w:r>
        <w:rPr>
          <w:rFonts w:eastAsia="Times New Roman" w:cs="Courier New" w:ascii="Times New Roman" w:hAnsi="Times New Roman"/>
          <w:b/>
          <w:sz w:val="28"/>
          <w:szCs w:val="28"/>
          <w:lang w:eastAsia="ru-RU"/>
        </w:rPr>
        <w:t>Озерского городского округа»</w:t>
      </w:r>
      <w:bookmarkEnd w:id="5"/>
    </w:p>
    <w:p>
      <w:pPr>
        <w:pStyle w:val="Normal"/>
        <w:suppressLineNumbers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uppressLineNumbers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uppressLineNumbers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</w:t>
      </w:r>
      <w:hyperlink r:id="rId3">
        <w:r>
          <w:rPr>
            <w:rStyle w:val="-"/>
            <w:rFonts w:cs="Times New Roman"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 внесением изменений в решение Собрания депутатов Озерского городского округа от 26.12.2023 № 231 «О бюджете Озерского городского округа на 2024 год и на плановый период 2025 и 2026 годов» п о с т а н о в л я ю:</w:t>
      </w:r>
    </w:p>
    <w:p>
      <w:pPr>
        <w:pStyle w:val="Normal"/>
        <w:suppressLineNumbers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Развитие системы социальной защиты населения Озерского городского округа»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в новой редакции согласно приложению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распространить на правоотношения, возникшие с 01.03.2024.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 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Озерского городского округа Ланге О.В.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LineNumbers/>
        <w:spacing w:lineRule="auto" w:line="240" w:before="0" w:after="0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</w:r>
    </w:p>
    <w:p>
      <w:pPr>
        <w:pStyle w:val="Normal"/>
        <w:suppressLineNumbers/>
        <w:spacing w:lineRule="auto" w:line="240" w:before="0" w:after="0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</w:r>
    </w:p>
    <w:p>
      <w:pPr>
        <w:pStyle w:val="Style27"/>
        <w:ind w:left="0" w:hanging="0"/>
        <w:jc w:val="left"/>
        <w:rPr>
          <w:b w:val="false"/>
        </w:rPr>
      </w:pPr>
      <w:bookmarkStart w:id="6" w:name="Pdp"/>
      <w:r>
        <w:rPr>
          <w:b w:val="false"/>
        </w:rPr>
        <w:t>Глава Озерского городского округа                                                Е.Ю. Щербаков</w:t>
      </w:r>
      <w:bookmarkEnd w:id="6"/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Лист согласования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программы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Развитие системы социальной защиты населения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Озерского городского округа»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Первый заместитель главы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Озерского городского округа                     _______________ О.В.Ланге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16"/>
          <w:szCs w:val="16"/>
        </w:rPr>
        <w:t>(подпись)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Заместитель главы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Озерского городского округа                      </w:t>
      </w:r>
      <w:r>
        <w:rPr>
          <w:rFonts w:cs="Times New Roman" w:ascii="Times New Roman" w:hAnsi="Times New Roman"/>
          <w:sz w:val="28"/>
          <w:szCs w:val="28"/>
        </w:rPr>
        <w:t>______________ О.В.Уланова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16"/>
          <w:szCs w:val="16"/>
        </w:rPr>
        <w:t>(подпись)</w:t>
        <w:tab/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Начальник правового Управления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администрации Озерского городского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округа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 Н.В. Гунина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16"/>
          <w:szCs w:val="16"/>
        </w:rPr>
        <w:tab/>
        <w:tab/>
        <w:tab/>
        <w:tab/>
        <w:tab/>
        <w:tab/>
        <w:t xml:space="preserve">                                 (подпись)</w:t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И.о. начальника управления экономики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Озерского городского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округа                                                             ______________ О.В. Беликова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ab/>
        <w:tab/>
        <w:tab/>
        <w:tab/>
        <w:tab/>
        <w:tab/>
        <w:tab/>
        <w:t xml:space="preserve">               (подпись)</w:t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Начальник Управления по финансам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администрации Озерского городского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округа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 Е.Б.Соловьева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ab/>
        <w:tab/>
        <w:tab/>
        <w:tab/>
        <w:tab/>
        <w:tab/>
        <w:tab/>
        <w:t xml:space="preserve">              (подпись)</w:t>
        <w:tab/>
        <w:tab/>
      </w:r>
    </w:p>
    <w:p>
      <w:pPr>
        <w:pStyle w:val="Style27"/>
        <w:ind w:left="0" w:hanging="0"/>
        <w:rPr>
          <w:b w:val="false"/>
        </w:rPr>
      </w:pPr>
      <w:r>
        <w:rPr>
          <w:b w:val="false"/>
        </w:rPr>
        <w:t>Начальник Управления образования</w:t>
      </w:r>
    </w:p>
    <w:p>
      <w:pPr>
        <w:pStyle w:val="Style27"/>
        <w:ind w:left="0" w:hanging="0"/>
        <w:rPr>
          <w:b w:val="false"/>
          <w:szCs w:val="28"/>
        </w:rPr>
      </w:pPr>
      <w:r>
        <w:rPr>
          <w:b w:val="false"/>
          <w:szCs w:val="28"/>
        </w:rPr>
        <w:t xml:space="preserve">администрации Озерского городского </w:t>
      </w:r>
    </w:p>
    <w:p>
      <w:pPr>
        <w:pStyle w:val="Style27"/>
        <w:ind w:left="0" w:hanging="0"/>
        <w:rPr>
          <w:b w:val="false"/>
          <w:szCs w:val="28"/>
        </w:rPr>
      </w:pPr>
      <w:r>
        <w:rPr>
          <w:b w:val="false"/>
          <w:szCs w:val="28"/>
        </w:rPr>
        <w:t>округа                                                               _</w:t>
      </w:r>
      <w:r>
        <w:rPr>
          <w:b w:val="false"/>
        </w:rPr>
        <w:t>_____________ Е.В. Волегова</w:t>
      </w:r>
    </w:p>
    <w:p>
      <w:pPr>
        <w:pStyle w:val="Style27"/>
        <w:ind w:left="0" w:hanging="0"/>
        <w:rPr>
          <w:b w:val="false"/>
          <w:bCs/>
          <w:sz w:val="16"/>
          <w:szCs w:val="16"/>
        </w:rPr>
      </w:pPr>
      <w:r>
        <w:rPr>
          <w:b w:val="false"/>
          <w:b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b w:val="false"/>
          <w:bCs/>
          <w:sz w:val="16"/>
          <w:szCs w:val="16"/>
        </w:rPr>
        <w:t>(подпись)</w:t>
      </w:r>
    </w:p>
    <w:p>
      <w:pPr>
        <w:pStyle w:val="Style27"/>
        <w:ind w:left="0" w:hanging="0"/>
        <w:rPr>
          <w:b w:val="false"/>
          <w:bCs/>
          <w:szCs w:val="28"/>
        </w:rPr>
      </w:pPr>
      <w:r>
        <w:rPr>
          <w:b w:val="false"/>
          <w:bCs/>
          <w:szCs w:val="28"/>
        </w:rPr>
        <w:t>Начальник управления культуры</w:t>
      </w:r>
    </w:p>
    <w:p>
      <w:pPr>
        <w:pStyle w:val="Style27"/>
        <w:ind w:left="0" w:hanging="0"/>
        <w:rPr>
          <w:b w:val="false"/>
          <w:bCs/>
          <w:szCs w:val="28"/>
        </w:rPr>
      </w:pPr>
      <w:r>
        <w:rPr>
          <w:b w:val="false"/>
          <w:bCs/>
          <w:szCs w:val="28"/>
        </w:rPr>
        <w:t>администрации Озерского городского</w:t>
      </w:r>
    </w:p>
    <w:p>
      <w:pPr>
        <w:pStyle w:val="Style27"/>
        <w:ind w:left="0" w:hanging="0"/>
        <w:rPr>
          <w:b w:val="false"/>
          <w:bCs/>
          <w:szCs w:val="28"/>
        </w:rPr>
      </w:pPr>
      <w:r>
        <w:rPr>
          <w:b w:val="false"/>
          <w:bCs/>
          <w:szCs w:val="28"/>
        </w:rPr>
        <w:t>округа                                                               ______________ С.В. Степанова</w:t>
      </w:r>
    </w:p>
    <w:p>
      <w:pPr>
        <w:pStyle w:val="Style27"/>
        <w:ind w:left="0" w:hanging="0"/>
        <w:rPr>
          <w:b w:val="false"/>
          <w:bCs/>
          <w:sz w:val="16"/>
          <w:szCs w:val="16"/>
        </w:rPr>
      </w:pPr>
      <w:r>
        <w:rPr>
          <w:b w:val="false"/>
          <w:bCs/>
          <w:szCs w:val="28"/>
        </w:rPr>
        <w:t xml:space="preserve">                                                                                  </w:t>
      </w:r>
      <w:r>
        <w:rPr>
          <w:b w:val="false"/>
          <w:bCs/>
          <w:sz w:val="16"/>
          <w:szCs w:val="16"/>
        </w:rPr>
        <w:t xml:space="preserve"> </w:t>
      </w:r>
      <w:r>
        <w:rPr>
          <w:b w:val="false"/>
          <w:bCs/>
          <w:sz w:val="16"/>
          <w:szCs w:val="16"/>
        </w:rPr>
        <w:t>(подпись)</w:t>
      </w:r>
    </w:p>
    <w:p>
      <w:pPr>
        <w:pStyle w:val="Style27"/>
        <w:ind w:left="0" w:hanging="0"/>
        <w:rPr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27"/>
        <w:ind w:left="0" w:hanging="0"/>
        <w:rPr>
          <w:b w:val="false"/>
        </w:rPr>
      </w:pPr>
      <w:r>
        <w:rPr>
          <w:b w:val="false"/>
          <w:szCs w:val="28"/>
        </w:rPr>
        <w:t xml:space="preserve">Начальник УЖКХ                                           </w:t>
      </w:r>
      <w:r>
        <w:rPr>
          <w:b w:val="false"/>
        </w:rPr>
        <w:t>______________ Н.В. Левина</w:t>
      </w:r>
    </w:p>
    <w:p>
      <w:pPr>
        <w:pStyle w:val="Style27"/>
        <w:ind w:left="0" w:hanging="0"/>
        <w:rPr>
          <w:b w:val="false"/>
          <w:bCs/>
          <w:sz w:val="16"/>
          <w:szCs w:val="16"/>
        </w:rPr>
      </w:pPr>
      <w:r>
        <w:rPr>
          <w:b w:val="false"/>
          <w:bCs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b w:val="false"/>
          <w:bCs/>
          <w:sz w:val="16"/>
          <w:szCs w:val="16"/>
        </w:rPr>
        <w:t>(подпись)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7"/>
        <w:ind w:left="0" w:hanging="0"/>
        <w:rPr>
          <w:b w:val="false"/>
        </w:rPr>
      </w:pPr>
      <w:r>
        <w:rPr>
          <w:b w:val="false"/>
        </w:rPr>
        <w:t>Начальник УСЗН                                           ______________ Л.В. Солодовникова</w:t>
      </w:r>
    </w:p>
    <w:p>
      <w:pPr>
        <w:pStyle w:val="Style27"/>
        <w:ind w:left="0" w:hanging="0"/>
        <w:rPr>
          <w:b w:val="false"/>
          <w:bCs/>
          <w:sz w:val="16"/>
          <w:szCs w:val="16"/>
        </w:rPr>
      </w:pPr>
      <w:r>
        <w:rPr>
          <w:b w:val="false"/>
          <w:bCs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b w:val="false"/>
          <w:bCs/>
          <w:sz w:val="16"/>
          <w:szCs w:val="16"/>
        </w:rPr>
        <w:t>(подпись)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tbl>
      <w:tblPr>
        <w:tblpPr w:bottomFromText="0" w:horzAnchor="margin" w:leftFromText="180" w:rightFromText="180" w:tblpX="0" w:tblpY="143" w:topFromText="0" w:vertAnchor="text"/>
        <w:tblW w:w="923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0a0" w:noHBand="0" w:noVBand="0"/>
      </w:tblPr>
      <w:tblGrid>
        <w:gridCol w:w="9238"/>
      </w:tblGrid>
      <w:tr>
        <w:trPr>
          <w:trHeight w:val="10277" w:hRule="atLeast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503" w:hanging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Утверждена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503" w:hanging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503" w:hanging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Озерского городского округа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503" w:hanging="0"/>
              <w:jc w:val="both"/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от ________________ № 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503" w:hanging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32"/>
                <w:szCs w:val="32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32"/>
                <w:szCs w:val="32"/>
                <w:lang w:eastAsia="ru-RU"/>
              </w:rPr>
              <w:t xml:space="preserve">Развитие системы социальной защиты населения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32"/>
                <w:szCs w:val="32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32"/>
                <w:szCs w:val="32"/>
                <w:lang w:eastAsia="ru-RU"/>
              </w:rPr>
              <w:t>Озерского городского округа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Озерск, Челябинская область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2024 год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6"/>
                <w:szCs w:val="26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Style27"/>
        <w:ind w:left="0" w:hanging="0"/>
        <w:jc w:val="left"/>
        <w:rPr>
          <w:b w:val="false"/>
        </w:rPr>
      </w:pPr>
      <w:r>
        <w:rPr>
          <w:b w:val="false"/>
        </w:rPr>
      </w:r>
    </w:p>
    <w:p>
      <w:pPr>
        <w:pStyle w:val="Normal"/>
        <w:widowControl w:val="false"/>
        <w:spacing w:lineRule="exact" w:line="223" w:before="0" w:after="0"/>
        <w:ind w:left="4820" w:hanging="0"/>
        <w:jc w:val="both"/>
        <w:rPr>
          <w:rFonts w:ascii="Times New Roman" w:hAnsi="Times New Roman" w:eastAsia="Times New Roman" w:cs="Times New Roman"/>
          <w:bCs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pacing w:val="-10"/>
          <w:sz w:val="24"/>
          <w:szCs w:val="24"/>
          <w:lang w:eastAsia="ru-RU"/>
        </w:rPr>
      </w:r>
      <w:r>
        <w:br w:type="page"/>
      </w:r>
    </w:p>
    <w:tbl>
      <w:tblPr>
        <w:tblW w:w="9608" w:type="dxa"/>
        <w:jc w:val="left"/>
        <w:tblInd w:w="-142" w:type="dxa"/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noVBand="0" w:val="00a0" w:noHBand="0" w:lastColumn="0" w:firstColumn="1" w:lastRow="0" w:firstRow="1"/>
      </w:tblPr>
      <w:tblGrid>
        <w:gridCol w:w="1127"/>
        <w:gridCol w:w="2254"/>
        <w:gridCol w:w="1837"/>
        <w:gridCol w:w="1985"/>
        <w:gridCol w:w="1271"/>
        <w:gridCol w:w="1133"/>
      </w:tblGrid>
      <w:tr>
        <w:trPr/>
        <w:tc>
          <w:tcPr>
            <w:tcW w:w="9607" w:type="dxa"/>
            <w:gridSpan w:val="6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lang w:eastAsia="ru-RU"/>
              </w:rPr>
              <w:t>Паспорт муниципальной программы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lang w:eastAsia="ru-RU"/>
              </w:rPr>
              <w:t xml:space="preserve">Развитие системы социальной защиты населения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lang w:eastAsia="ru-RU"/>
              </w:rPr>
              <w:t>Озерского городского округа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Courier New" w:cs="Times New Roman"/>
                <w:b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/>
                <w:bCs/>
                <w:spacing w:val="-10"/>
                <w:lang w:eastAsia="ru-RU"/>
              </w:rPr>
            </w:r>
          </w:p>
        </w:tc>
      </w:tr>
      <w:tr>
        <w:trPr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Цель (цели) муниципальной программы </w:t>
            </w:r>
          </w:p>
        </w:tc>
        <w:tc>
          <w:tcPr>
            <w:tcW w:w="8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Повышение уровня и качества жизни граждан – получателей мер социальной поддержки Озерского городского округа, нуждающихся в социальной защите государства, в рамках, переданных органам местного самоуправления государственных полномочий;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Создание условий для повышения эффективности деятельности социально ориентированных некоммерческих организаций (далее – СОНКО);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Повышение уровня доступности приоритетных объектов культурной, образовательной инфраструктур, а также других объектов и услуг, предоставляемых населению, жилых помещений и (или) общего имущества в многоквартирных домах для инвалидов и других маломобильных групп населения на территории Озерского городского округа</w:t>
            </w:r>
          </w:p>
        </w:tc>
      </w:tr>
      <w:tr>
        <w:trPr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Сроки и этапы и реализации муниципальной программы </w:t>
            </w:r>
          </w:p>
        </w:tc>
        <w:tc>
          <w:tcPr>
            <w:tcW w:w="8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2024-2026 годы</w:t>
            </w:r>
          </w:p>
        </w:tc>
      </w:tr>
      <w:tr>
        <w:trPr>
          <w:trHeight w:val="488" w:hRule="atLeast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Управление социальной защиты населения администрации Озерского городского округа челябинской области (далее – УСЗН)</w:t>
            </w:r>
          </w:p>
        </w:tc>
      </w:tr>
      <w:tr>
        <w:trPr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Соисполнители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муниципальной программы </w:t>
            </w:r>
          </w:p>
        </w:tc>
        <w:tc>
          <w:tcPr>
            <w:tcW w:w="8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Управление культуры администрации Озерского городского округа (далее - Управление культуры);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Управление образования администрации Озерского городского округа (далее – Управление образования);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Cs/>
              </w:rPr>
              <w:t>Управление жилищно-коммунального хозяйства администрации Озерского городского округа (далее – УЖКХ)</w:t>
            </w:r>
          </w:p>
        </w:tc>
      </w:tr>
      <w:tr>
        <w:trPr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Перечень направлений</w:t>
            </w:r>
          </w:p>
        </w:tc>
        <w:tc>
          <w:tcPr>
            <w:tcW w:w="8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 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сфере социальной защиты населения.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 Реализация на территории Озерского городского округа национального проекта «Демография».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3. Поддержка Почетных граждан Озерского городского округа.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Поддержка социально ориентированных некоммерческих организаций Озерского городского округа.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5. Доступная среда.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6. Ремонт и оснащение учреждений социальной сферы.</w:t>
            </w:r>
          </w:p>
        </w:tc>
      </w:tr>
      <w:tr>
        <w:trPr>
          <w:trHeight w:val="769" w:hRule="atLeast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2026</w:t>
            </w:r>
          </w:p>
        </w:tc>
      </w:tr>
      <w:tr>
        <w:trPr>
          <w:trHeight w:val="218" w:hRule="atLeast"/>
        </w:trPr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граждан, получивших меры социальной поддержки, от общего количества граждан, имеющих право и обратившихся за их получением, (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%)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218" w:hRule="atLeast"/>
        </w:trPr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граждан, повысивших материальный уровень жизни, от общего количества граждан, имеющих право и обратившихся за их получением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, (%)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218" w:hRule="atLeast"/>
        </w:trPr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Количество граждан, которым оказаны социальные услуги в полустационарной форме муниципальными учреждениями социального обслуживания, (чел.)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325</w:t>
            </w:r>
          </w:p>
        </w:tc>
      </w:tr>
      <w:tr>
        <w:trPr>
          <w:trHeight w:val="2017" w:hRule="atLeast"/>
        </w:trPr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Количество граждан, которым оказаны услуги в стационарной форме муниципальными учреждениями социального обслуживания, (чел.)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>
        <w:trPr>
          <w:trHeight w:val="218" w:hRule="atLeast"/>
        </w:trPr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Количество граждан, которым оказаны социальные услуги на дому муниципальными учреждениями социального обслуживания, (чел.)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2895</w:t>
            </w:r>
          </w:p>
        </w:tc>
      </w:tr>
      <w:tr>
        <w:trPr>
          <w:trHeight w:val="218" w:hRule="atLeast"/>
        </w:trPr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Количество детей-сирот, переданных на воспитание в семью, (чел.)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>
        <w:trPr>
          <w:trHeight w:val="218" w:hRule="atLeast"/>
        </w:trPr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Количество детей-сирот, которым предоставлена социальная поддержка в виде содержания и воспитания, защиты их прав и законных интересов, психолого-медико-педагогической реабилитации, (чел.)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166</w:t>
            </w:r>
          </w:p>
        </w:tc>
      </w:tr>
      <w:tr>
        <w:trPr>
          <w:trHeight w:val="218" w:hRule="atLeast"/>
        </w:trPr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технических средств реабилитации для пункта проката, (ед.)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Доля предоставленных государственных услуг без нарушения сроков предоставления, в рамках переданных полномочий к общему количеству обращений,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родителей (иных законных представителей), получивших областное единовременное пособие при рождении ребенка от общего количества родителей (иных законных представителей), имеющих право и обратившихся за его получением, (%).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граждан пожилого возраста и инвалидов, которым обеспечен долговременный уход (чел.).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Почетных граждан Озерского городского округа, получивших единовременную денежную выплату, от общего количества Почетных граждан, имеющих право на ее получение, (%).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СОНКО, которым оказана финансовая поддержка, (ед.)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Доля объектов (основных структурно-функциональных зон объектов) культурной, образовательной, спортивной инфраструктур, доступных для инвалидов и маломобильных групп населения в общем количестве объектов,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населения, (%)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56,52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56,52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56,52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56,52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Доля жилых помещений и (или) общего имущества в многоквартирных домах, приспособленных для нужд инвалидов после их обращений в общем количестве таких обращений, (%)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37,50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37,50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учреждений, участвующих в инициативном бюджетировании, (шт.)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Перечень структурных элементов муниципальной программы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структурного элемента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1.1.Социальная поддержка отдельных категорий граждан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Обеспечение социальной поддержки отдельных категорий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 Доля граждан, получивших меры социальной поддержки, от общего количества граждан, имеющих право и обратившихся за их получением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, (%)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УСЗН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1.2. Комплекс мер по повышению материального уровня жизни отдельных категорий граждан за счет различных социальных выплат и пособий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материального уровня жизни отдельных категорий граждан за счет различных социальных выплат и пособий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 Доля граждан, повысивших материальный уровень жизни, от общего количества граждан, имеющих право и обратившихся за их получением,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 (%)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УСЗН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1.3. Комплекс мер по обеспечению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оставшихся без попечения родителей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Обеспечение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 Количество граждан, которым оказаны социальные услуги в полустационарной форме муниципальными учреждениями социального обслуживания, (чел.)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2. Количество граждан, которым оказаны услуги в стационарной форме муниципальными учреждениями социального обслуживания, (чел.)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 Количество граждан, которым оказаны социальные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услуги на дому муниципальными учреждениями социального обслуживания, (чел.)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 Количество детей-сирот, переданных на воспитание в семью, (чел.)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 Количество детей-сирот, которым предоставлена социальная поддержка в виде содержания и воспитания, защиты их прав и законных интересов, психолого-медико-педагогической реабилитации, (чел.)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УСЗН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1.4. Повышение эффективности функционирования Управления за счет развития и совершенствования предоставления мер социальной поддержки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Обеспечение функционирования отраслевого органа администрации Озерского городского округа, осуществляющего полномочия органов местного самоуправления в социальной сфере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1.Количество технических средств реабилитации для пункта проката, (ед.)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2.Доля предоставленных государственных услуг без нарушения сроков предоставления, в рамках переданных полномочий к общему количеству обращений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УСЗН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2.1. Финансовая поддержка семей при рождении детей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Повышение материального уровня жизни семей при рождении детей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1.Доля родителей (иных законных представителей), получивших областное единовременное пособие при рождении ребенка от общего количества родителей (иных законных представителей), имеющих право и обратившихся за его получением, (%)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УСЗН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2.2. Система долговременного ухода за гражданами пожилого возраста и инвалидами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Обеспечение потребностей граждан пожилого возраста и 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1.Количество граждан пожилого возраста и инвалидов, которым обеспечен долговременный уход, (чел.)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УСЗН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3.1. Социальная поддержка Почетных граждан Озерского городского округа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материального уровня жизни Почетных граждан Озерского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1.Доля Почетных граждан Озерского городского округа, получивших единовременную денежную выплату, от общего количества Почетных граждан, имеющих право на ее получение, (%)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УСЗН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4.1. Создание условий для повышения эффективности деятельности социально ориентированных некоммерческих организаций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эффективности деятельности СОНКО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1.Количество СОНКО, которым оказана финансовая поддержка, (ед.)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2024 - 2026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УСЗН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5.1 Доступность объектов и услуг, предоставляемых инвалидам и маломобильным группам населения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Обеспечение доступности объектов и услуг инвалидам и маломобильным группам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1.Доля объектов (основных структурно-функциональных зон объектов) культурной, образовательной, спортивной инфраструктур, доступных для инвалидов и маломобильных групп населения в общем количестве объектов,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населения, (%)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2.Доля жилых помещений и (или) общего имущества в многоквартирных домах, приспособленных для нужд инвалидов после их обращений в общем количестве таких обращений, (%)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2024 - 2026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УСЗН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6.1. Создание условий для повышения качества предоставляемых услуг в учреждениях социального обслуживания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качества предоставляемых услуг в учреждениях социального обслуживания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учреждений, участвующих в инициативном бюджетировании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УСЗН</w:t>
            </w:r>
          </w:p>
        </w:tc>
      </w:tr>
      <w:tr>
        <w:trPr>
          <w:trHeight w:val="338" w:hRule="atLeast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Объем и источники фи нансирования муниципальной программы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2026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267 016,927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91 074,427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88 636,400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87 306,100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1 710 136,666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554 549,666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565 766,800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589 820,200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28 342,229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11 203,929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9 419,150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7 719,150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388,314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388,314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>
        <w:trPr/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2 005 884,136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657 216,336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663 822,350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684 845,45</w:t>
            </w:r>
          </w:p>
        </w:tc>
      </w:tr>
    </w:tbl>
    <w:p>
      <w:pPr>
        <w:sectPr>
          <w:type w:val="nextPage"/>
          <w:pgSz w:w="11906" w:h="16838"/>
          <w:pgMar w:left="1701" w:right="397" w:gutter="0" w:header="0" w:top="567" w:footer="0" w:bottom="567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spacing w:lineRule="exact" w:line="223" w:before="0" w:after="0"/>
        <w:jc w:val="both"/>
        <w:rPr>
          <w:rFonts w:ascii="Times New Roman" w:hAnsi="Times New Roman" w:eastAsia="Times New Roman" w:cs="Times New Roman"/>
          <w:bCs/>
          <w:color w:val="FF0000"/>
          <w:spacing w:val="-10"/>
          <w:lang w:eastAsia="ru-RU"/>
        </w:rPr>
      </w:pPr>
      <w:r>
        <w:rPr>
          <w:rFonts w:eastAsia="Times New Roman" w:cs="Times New Roman" w:ascii="Times New Roman" w:hAnsi="Times New Roman"/>
          <w:bCs/>
          <w:color w:val="FF0000"/>
          <w:spacing w:val="-10"/>
          <w:lang w:eastAsia="ru-RU"/>
        </w:rPr>
      </w:r>
    </w:p>
    <w:tbl>
      <w:tblPr>
        <w:tblW w:w="9533" w:type="dxa"/>
        <w:jc w:val="left"/>
        <w:tblInd w:w="108" w:type="dxa"/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noVBand="0" w:val="00a0" w:noHBand="0" w:lastColumn="0" w:firstColumn="1" w:lastRow="0" w:firstRow="1"/>
      </w:tblPr>
      <w:tblGrid>
        <w:gridCol w:w="9533"/>
      </w:tblGrid>
      <w:tr>
        <w:trPr/>
        <w:tc>
          <w:tcPr>
            <w:tcW w:w="95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lang w:eastAsia="ru-RU"/>
              </w:rPr>
              <w:t>Структура муниципальной программы</w:t>
            </w:r>
          </w:p>
          <w:p>
            <w:pPr>
              <w:pStyle w:val="1"/>
              <w:widowControl w:val="false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Развитие системы социальной защиты населения Озерского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5245" w:hanging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tbl>
      <w:tblPr>
        <w:tblStyle w:val="a3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9"/>
        <w:gridCol w:w="4469"/>
        <w:gridCol w:w="2327"/>
        <w:gridCol w:w="2326"/>
      </w:tblGrid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 xml:space="preserve">№ </w:t>
            </w: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44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Задачи структурного элемента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Срок реализации структурного элемента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Исполнитель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4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 xml:space="preserve">Направление 1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сфере социальной защиты населения</w:t>
            </w:r>
          </w:p>
        </w:tc>
      </w:tr>
      <w:tr>
        <w:trPr/>
        <w:tc>
          <w:tcPr>
            <w:tcW w:w="9751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Процессная часть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1.1.</w:t>
            </w:r>
          </w:p>
        </w:tc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Социальная поддержки отдельных категорий граждан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44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Обеспечение социальной поддержки отдельных категорий граждан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2024-2026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val="en-US"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en-US" w:eastAsia="ru-RU" w:bidi="ar-SA"/>
              </w:rPr>
              <w:t>1.2.</w:t>
            </w:r>
          </w:p>
        </w:tc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Комплекс мер по п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овышению материального уровня жизни отдельных категорий граждан за счет различных социальных выплат и пособий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44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Повышение материального уровня жизни отдельных категорий граждан за счет различных социальных выплат и пособий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2024-2026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val="en-US"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en-US" w:eastAsia="ru-RU" w:bidi="ar-SA"/>
              </w:rPr>
              <w:t>1.3.</w:t>
            </w:r>
          </w:p>
        </w:tc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Комплекс мер по о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беспечению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оставшихся без попечения родителей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44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Обеспечение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оставшихся без попечения родителей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2024-2026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1.</w:t>
            </w: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en-US" w:eastAsia="ru-RU" w:bidi="ar-SA"/>
              </w:rPr>
              <w:t>4</w:t>
            </w: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Повышение эффективности функционирования Управления за счет развития и совершенствования предоставления мер социальной поддержки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44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Обеспечение функционирования отраслевого органа администрации Озерского городского округа, осуществляющего полномочия органов местного самоуправления в социальной сфере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2024-2026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2.</w:t>
            </w:r>
          </w:p>
        </w:tc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Направление 2 Реализация на территории Озерского городского округа национального проекта «Демография» </w:t>
            </w:r>
          </w:p>
        </w:tc>
      </w:tr>
      <w:tr>
        <w:trPr/>
        <w:tc>
          <w:tcPr>
            <w:tcW w:w="9751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Процессная часть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2.1.</w:t>
            </w:r>
          </w:p>
        </w:tc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Финансовая поддержка семей при рождении детей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44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Повышение материального уровня жизни семей при рождении детей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2024-2026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2.2.</w:t>
            </w:r>
          </w:p>
        </w:tc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Система долговременного ухода за гражданами пожилого возраста и инвалидами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44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Обеспечение потребностей граждан пожилого возраста и инвалидов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2024-2026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3.</w:t>
            </w:r>
          </w:p>
        </w:tc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 xml:space="preserve">Направление 3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Поддержка Почетных граждан Озерского городского округа</w:t>
            </w:r>
          </w:p>
        </w:tc>
      </w:tr>
      <w:tr>
        <w:trPr/>
        <w:tc>
          <w:tcPr>
            <w:tcW w:w="9751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790" w:leader="none"/>
              </w:tabs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Процессная часть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3.1.</w:t>
            </w:r>
          </w:p>
        </w:tc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Социальная поддержка Почетных граждан Озерского городского округа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44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Повышение материального уровня жизни Почетных граждан Озерского городского округа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2024-2026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4.</w:t>
            </w:r>
          </w:p>
        </w:tc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Направление 4 Поддержка социально ориентированных некоммерческих организаций Озерского городского округа</w:t>
            </w:r>
          </w:p>
        </w:tc>
      </w:tr>
      <w:tr>
        <w:trPr/>
        <w:tc>
          <w:tcPr>
            <w:tcW w:w="9751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Проектная часть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4.1.</w:t>
            </w:r>
          </w:p>
        </w:tc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Создание условий для повышения эффективности деятельности социально ориентированных некоммерческих организаций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44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Повышение эффективности деятельности СОНКО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2024-2026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5.</w:t>
            </w:r>
          </w:p>
        </w:tc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Направление 5 Доступная среда</w:t>
            </w:r>
          </w:p>
        </w:tc>
      </w:tr>
      <w:tr>
        <w:trPr/>
        <w:tc>
          <w:tcPr>
            <w:tcW w:w="9751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Проектная часть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5.1</w:t>
            </w:r>
          </w:p>
        </w:tc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Доступность объектов и услуг, предоставляемых инвалидам и маломобильным группам населения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44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Обеспечение доступности объектов и услуг инвалидам и маломобильным группам населения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2024-2026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6.</w:t>
            </w:r>
          </w:p>
        </w:tc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Направление 6 Ремонт и оснащение учреждений социальной сферы</w:t>
            </w:r>
          </w:p>
        </w:tc>
      </w:tr>
      <w:tr>
        <w:trPr/>
        <w:tc>
          <w:tcPr>
            <w:tcW w:w="9751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Проектная часть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6.1</w:t>
            </w:r>
          </w:p>
        </w:tc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Создание условий для повышения качества предоставляемых услуг в учреждениях социального обслуживания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44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Повышение качества предоставляемых услуг в учреждениях социального обслуживания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Cs/>
                <w:spacing w:val="-10"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5245" w:hanging="0"/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FF0000"/>
          <w:sz w:val="24"/>
          <w:szCs w:val="24"/>
          <w:lang w:eastAsia="ru-RU"/>
        </w:rPr>
      </w:r>
      <w:r>
        <w:br w:type="page"/>
      </w:r>
    </w:p>
    <w:tbl>
      <w:tblPr>
        <w:tblW w:w="9628" w:type="dxa"/>
        <w:jc w:val="left"/>
        <w:tblInd w:w="238" w:type="dxa"/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noVBand="0" w:val="00a0" w:noHBand="0" w:lastColumn="0" w:firstColumn="1" w:lastRow="0" w:firstRow="1"/>
      </w:tblPr>
      <w:tblGrid>
        <w:gridCol w:w="34"/>
        <w:gridCol w:w="1718"/>
        <w:gridCol w:w="2366"/>
        <w:gridCol w:w="1419"/>
        <w:gridCol w:w="1417"/>
        <w:gridCol w:w="1417"/>
        <w:gridCol w:w="1256"/>
      </w:tblGrid>
      <w:tr>
        <w:trPr/>
        <w:tc>
          <w:tcPr>
            <w:tcW w:w="9627" w:type="dxa"/>
            <w:gridSpan w:val="7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Паспорт структурного элемента (комплекс процессных мероприятий)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u w:val="single"/>
                <w:lang w:eastAsia="ru-RU"/>
              </w:rPr>
              <w:t xml:space="preserve">Социальная поддержка отдельных категорий граждан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sz w:val="18"/>
                <w:szCs w:val="18"/>
                <w:lang w:eastAsia="ru-RU"/>
              </w:rPr>
              <w:t>наименование комплекса процессных мероприятий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u w:val="single"/>
                <w:lang w:eastAsia="ru-RU"/>
              </w:rPr>
              <w:t>Развитие системы социальной защиты населения Озерского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</w:tr>
      <w:tr>
        <w:trPr/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Направление </w:t>
            </w:r>
          </w:p>
        </w:tc>
        <w:tc>
          <w:tcPr>
            <w:tcW w:w="7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сфере социальной защиты населения</w:t>
            </w:r>
          </w:p>
        </w:tc>
      </w:tr>
      <w:tr>
        <w:trPr/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Обеспечение социальной поддержки отдельных категорий граждан</w:t>
            </w:r>
          </w:p>
        </w:tc>
      </w:tr>
      <w:tr>
        <w:trPr/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2024-2026</w:t>
            </w:r>
          </w:p>
        </w:tc>
      </w:tr>
      <w:tr>
        <w:trPr>
          <w:trHeight w:val="488" w:hRule="atLeast"/>
        </w:trPr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УСЗН</w:t>
            </w:r>
          </w:p>
        </w:tc>
      </w:tr>
      <w:tr>
        <w:trPr>
          <w:trHeight w:val="769" w:hRule="atLeast"/>
        </w:trPr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/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показателя,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ед. изм.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2026</w:t>
            </w:r>
          </w:p>
        </w:tc>
      </w:tr>
      <w:tr>
        <w:trPr>
          <w:trHeight w:val="1238" w:hRule="atLeast"/>
        </w:trPr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FF0000"/>
                <w:lang w:eastAsia="ru-RU"/>
              </w:rPr>
            </w:r>
          </w:p>
        </w:tc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FF0000"/>
                <w:lang w:eastAsia="ru-RU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Доля граждан, получивших меры социальной поддержки, от общего количества граждан, имеющих право и обратившихся за их получением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, (%)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100</w:t>
            </w:r>
          </w:p>
        </w:tc>
      </w:tr>
      <w:tr>
        <w:trPr>
          <w:trHeight w:val="466" w:hRule="atLeast"/>
        </w:trPr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/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Источники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2026</w:t>
            </w:r>
          </w:p>
        </w:tc>
      </w:tr>
      <w:tr>
        <w:trPr>
          <w:trHeight w:val="390" w:hRule="atLeast"/>
        </w:trPr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FF0000"/>
                <w:lang w:eastAsia="ru-RU"/>
              </w:rPr>
            </w:r>
          </w:p>
        </w:tc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FF0000"/>
                <w:lang w:eastAsia="ru-RU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218 953,100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73 042,100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73 915,100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71 995,900</w:t>
            </w:r>
          </w:p>
        </w:tc>
      </w:tr>
      <w:tr>
        <w:trPr>
          <w:trHeight w:val="316" w:hRule="atLeast"/>
        </w:trPr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1 007 924,400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322 593,700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335 433,300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349 897,400</w:t>
            </w:r>
          </w:p>
        </w:tc>
      </w:tr>
      <w:tr>
        <w:trPr/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Бюджет округа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>
        <w:trPr/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>
        <w:trPr/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Всего по источникам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1 226 877,500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395 635,800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409 348,400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421 893,300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5245" w:hanging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W w:w="9712" w:type="dxa"/>
        <w:jc w:val="left"/>
        <w:tblInd w:w="338" w:type="dxa"/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noVBand="0" w:val="00a0" w:noHBand="0" w:lastColumn="0" w:firstColumn="1" w:lastRow="0" w:firstRow="1"/>
      </w:tblPr>
      <w:tblGrid>
        <w:gridCol w:w="34"/>
        <w:gridCol w:w="1555"/>
        <w:gridCol w:w="2366"/>
        <w:gridCol w:w="1471"/>
        <w:gridCol w:w="1413"/>
        <w:gridCol w:w="1417"/>
        <w:gridCol w:w="1413"/>
        <w:gridCol w:w="42"/>
      </w:tblGrid>
      <w:tr>
        <w:trPr/>
        <w:tc>
          <w:tcPr>
            <w:tcW w:w="9669" w:type="dxa"/>
            <w:gridSpan w:val="7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Паспорт структурного элемента (комплекс процессных мероприятий)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u w:val="single"/>
                <w:lang w:eastAsia="ru-RU"/>
              </w:rPr>
              <w:t>Комплекс мер по повышению материального уровня жизни отдельных категорий граждан за счет различных социальных выплат и пособий</w:t>
            </w:r>
            <w:r>
              <w:rPr>
                <w:rFonts w:eastAsia="Times New Roman" w:cs="Times New Roman" w:ascii="Times New Roman" w:hAnsi="Times New Roman"/>
                <w:bCs/>
                <w:u w:val="single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sz w:val="18"/>
                <w:szCs w:val="18"/>
                <w:lang w:eastAsia="ru-RU"/>
              </w:rPr>
              <w:t>наименование комплекса процессных мероприятий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u w:val="single"/>
                <w:lang w:eastAsia="ru-RU"/>
              </w:rPr>
              <w:t>Развитие системы социальной защиты населения Озерского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Направление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сфере социальной защиты населения</w:t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Задачи структурного элемента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Повышение материального уровня жизни отдельных категорий граждан за счет различных социальных выплат и пособий</w:t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2024-2026</w:t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УСЗН</w:t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69" w:hRule="atLeast"/>
        </w:trPr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/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показателя,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ед. изм.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2026</w:t>
            </w:r>
          </w:p>
        </w:tc>
      </w:tr>
      <w:tr>
        <w:trPr>
          <w:trHeight w:val="1238" w:hRule="atLeast"/>
        </w:trPr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Доля граждан, повысивших материальный уровень жизни, от общего количества граждан, имеющих право и обратившихся за их получением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, (%)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100</w:t>
            </w:r>
          </w:p>
        </w:tc>
      </w:tr>
      <w:tr>
        <w:trPr>
          <w:trHeight w:val="466" w:hRule="atLeast"/>
        </w:trPr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/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Источники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2026</w:t>
            </w:r>
          </w:p>
        </w:tc>
      </w:tr>
      <w:tr>
        <w:trPr>
          <w:trHeight w:val="390" w:hRule="atLeast"/>
        </w:trPr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44 186,600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14 155,100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14 721,300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15 310,200</w:t>
            </w:r>
          </w:p>
        </w:tc>
      </w:tr>
      <w:tr>
        <w:trPr>
          <w:trHeight w:val="316" w:hRule="atLeast"/>
        </w:trPr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205 947,950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64 349,450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68 623,350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72 975,150</w:t>
            </w:r>
          </w:p>
        </w:tc>
      </w:tr>
      <w:tr>
        <w:trPr/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Бюджет округа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0,000</w:t>
            </w:r>
          </w:p>
        </w:tc>
      </w:tr>
      <w:tr>
        <w:trPr/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0,000</w:t>
            </w:r>
          </w:p>
        </w:tc>
      </w:tr>
      <w:tr>
        <w:trPr/>
        <w:tc>
          <w:tcPr>
            <w:tcW w:w="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Всего по источникам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250 134,550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78 504,550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83 344,650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88 285,350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507" w:type="dxa"/>
        <w:jc w:val="left"/>
        <w:tblInd w:w="358" w:type="dxa"/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noVBand="0" w:val="00a0" w:noHBand="0" w:lastColumn="0" w:firstColumn="1" w:lastRow="0" w:firstRow="1"/>
      </w:tblPr>
      <w:tblGrid>
        <w:gridCol w:w="1575"/>
        <w:gridCol w:w="2399"/>
        <w:gridCol w:w="1437"/>
        <w:gridCol w:w="1413"/>
        <w:gridCol w:w="1416"/>
        <w:gridCol w:w="1266"/>
      </w:tblGrid>
      <w:tr>
        <w:trPr/>
        <w:tc>
          <w:tcPr>
            <w:tcW w:w="9506" w:type="dxa"/>
            <w:gridSpan w:val="6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lang w:eastAsia="ru-RU"/>
              </w:rPr>
              <w:t xml:space="preserve">Паспорт структурного элемента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(комплекс процессных мероприятий)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u w:val="single"/>
                <w:lang w:eastAsia="ru-RU"/>
              </w:rPr>
              <w:t>омплекс мер по обеспечению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оставшихся без попечения родителей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sz w:val="18"/>
                <w:szCs w:val="18"/>
                <w:lang w:eastAsia="ru-RU"/>
              </w:rPr>
              <w:t>наименование комплекса процессных мероприятий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u w:val="single"/>
                <w:lang w:eastAsia="ru-RU"/>
              </w:rPr>
              <w:t>Развитие системы социальной защиты населения Озерского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Направление </w:t>
            </w:r>
          </w:p>
        </w:tc>
        <w:tc>
          <w:tcPr>
            <w:tcW w:w="7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сфере социальной защиты населения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Обеспечение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оставшихся без попечения родителей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2024-2026</w:t>
            </w:r>
          </w:p>
        </w:tc>
      </w:tr>
      <w:tr>
        <w:trPr>
          <w:trHeight w:val="488" w:hRule="atLeast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УСЗН</w:t>
            </w:r>
          </w:p>
        </w:tc>
      </w:tr>
      <w:tr>
        <w:trPr>
          <w:trHeight w:val="769" w:hRule="atLeast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показателя,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ед. изм.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2026</w:t>
            </w:r>
          </w:p>
        </w:tc>
      </w:tr>
      <w:tr>
        <w:trPr>
          <w:trHeight w:val="1238" w:hRule="atLeast"/>
        </w:trPr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FF0000"/>
                <w:lang w:eastAsia="ru-RU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1.Количество граждан, которым оказаны социальные услуги в полустационарной форме муниципальными учреждениями социального обслуживания, (чел.)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325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325</w:t>
            </w:r>
          </w:p>
        </w:tc>
      </w:tr>
      <w:tr>
        <w:trPr>
          <w:trHeight w:val="1238" w:hRule="atLeast"/>
        </w:trPr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FF0000"/>
                <w:lang w:eastAsia="ru-RU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2. Количество граждан, которым оказаны услуги в стационарной форме муниципальными учреждениями социального обслуживания, (чел.)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</w:t>
            </w:r>
          </w:p>
        </w:tc>
      </w:tr>
      <w:tr>
        <w:trPr>
          <w:trHeight w:val="1771" w:hRule="atLeast"/>
        </w:trPr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FF0000"/>
                <w:lang w:eastAsia="ru-RU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3.Количество граждан, которым оказаны социальные услуги на дому муниципальными учреждениями социального обслуживания, (чел.)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2895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2895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2895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2895</w:t>
            </w:r>
          </w:p>
        </w:tc>
      </w:tr>
      <w:tr>
        <w:trPr>
          <w:trHeight w:val="1065" w:hRule="atLeast"/>
        </w:trPr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FF0000"/>
                <w:lang w:eastAsia="ru-RU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4.Количество детей-сирот, переданных на воспитание в семью, (чел.)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</w:t>
            </w:r>
          </w:p>
        </w:tc>
      </w:tr>
      <w:tr>
        <w:trPr>
          <w:trHeight w:val="2783" w:hRule="atLeast"/>
        </w:trPr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5.Количество детей-сирот, которым предоставлена социальная поддержка в виде содержания и воспитания, защиты их прав и законных интересов, психолого-медико-педагогической реабилитации, (чел.)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163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163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163</w:t>
            </w:r>
          </w:p>
        </w:tc>
      </w:tr>
      <w:tr>
        <w:trPr>
          <w:trHeight w:val="466" w:hRule="atLeast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Источники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2026</w:t>
            </w:r>
          </w:p>
        </w:tc>
      </w:tr>
      <w:tr>
        <w:trPr>
          <w:trHeight w:val="313" w:hRule="atLeast"/>
        </w:trPr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0,000</w:t>
            </w:r>
          </w:p>
        </w:tc>
      </w:tr>
      <w:tr>
        <w:trPr>
          <w:trHeight w:val="316" w:hRule="atLeast"/>
        </w:trPr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368 157,300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120 841,900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121 094,400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126 221,000</w:t>
            </w:r>
          </w:p>
        </w:tc>
      </w:tr>
      <w:tr>
        <w:trPr/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Бюджет округа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</w:tr>
      <w:tr>
        <w:trPr/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</w:tr>
      <w:tr>
        <w:trPr/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Всего по источникам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368 157,300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120 841,900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121 094,400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126 221,000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5245" w:hanging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  <w:r>
        <w:br w:type="page"/>
      </w:r>
    </w:p>
    <w:tbl>
      <w:tblPr>
        <w:tblW w:w="9600" w:type="dxa"/>
        <w:jc w:val="left"/>
        <w:tblInd w:w="383" w:type="dxa"/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noVBand="0" w:val="00a0" w:noHBand="0" w:lastColumn="0" w:firstColumn="1" w:lastRow="0" w:firstRow="1"/>
      </w:tblPr>
      <w:tblGrid>
        <w:gridCol w:w="1666"/>
        <w:gridCol w:w="2264"/>
        <w:gridCol w:w="1246"/>
        <w:gridCol w:w="1344"/>
        <w:gridCol w:w="1552"/>
        <w:gridCol w:w="1527"/>
      </w:tblGrid>
      <w:tr>
        <w:trPr/>
        <w:tc>
          <w:tcPr>
            <w:tcW w:w="9599" w:type="dxa"/>
            <w:gridSpan w:val="6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Паспорт структурного элемента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(комплекс процессных мероприятий)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u w:val="single"/>
                <w:lang w:eastAsia="ru-RU"/>
              </w:rPr>
              <w:t xml:space="preserve">Повышение эффективности функционирования Управления за счет развития и совершенствования предоставления мер социальной поддержки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1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sz w:val="16"/>
                <w:szCs w:val="16"/>
                <w:lang w:eastAsia="ru-RU"/>
              </w:rPr>
              <w:t>наименование комплекса процессных мероприятий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u w:val="single"/>
                <w:lang w:eastAsia="ru-RU"/>
              </w:rPr>
              <w:t>Развитие системы социальной защиты населения Озерского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</w:tr>
      <w:tr>
        <w:trPr/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Направление </w:t>
            </w:r>
          </w:p>
        </w:tc>
        <w:tc>
          <w:tcPr>
            <w:tcW w:w="7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сфере социальной защиты населения</w:t>
            </w:r>
          </w:p>
        </w:tc>
      </w:tr>
      <w:tr>
        <w:trPr/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Обеспечение функционирования отраслевого органа администрации Озерского городского округа, осуществляющего полномочия органов местного самоуправления в социальной сфере </w:t>
            </w:r>
          </w:p>
        </w:tc>
      </w:tr>
      <w:tr>
        <w:trPr/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2024-2026</w:t>
            </w:r>
          </w:p>
        </w:tc>
      </w:tr>
      <w:tr>
        <w:trPr>
          <w:trHeight w:val="488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УСЗН</w:t>
            </w:r>
          </w:p>
        </w:tc>
      </w:tr>
      <w:tr>
        <w:trPr>
          <w:trHeight w:val="769" w:hRule="atLeast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показателя,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ед. изм.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Базовое значение показателя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2026</w:t>
            </w:r>
          </w:p>
        </w:tc>
      </w:tr>
      <w:tr>
        <w:trPr>
          <w:trHeight w:val="769" w:hRule="atLeast"/>
        </w:trPr>
        <w:tc>
          <w:tcPr>
            <w:tcW w:w="1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Количество технических средств реабилитации для пункта проката, (ед.)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>
        <w:trPr>
          <w:trHeight w:val="769" w:hRule="atLeast"/>
        </w:trPr>
        <w:tc>
          <w:tcPr>
            <w:tcW w:w="1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Доля предоставленных государственных услуг без нарушения сроков предоставления, в рамках переданных полномочий к общему количеству обращений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  <w:tr>
        <w:trPr>
          <w:trHeight w:val="366" w:hRule="atLeast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Источники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2026</w:t>
            </w:r>
          </w:p>
        </w:tc>
      </w:tr>
      <w:tr>
        <w:trPr>
          <w:trHeight w:val="390" w:hRule="atLeast"/>
        </w:trPr>
        <w:tc>
          <w:tcPr>
            <w:tcW w:w="1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</w:tr>
      <w:tr>
        <w:trPr>
          <w:trHeight w:val="319" w:hRule="atLeast"/>
        </w:trPr>
        <w:tc>
          <w:tcPr>
            <w:tcW w:w="1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114 623,550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38 194,250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38 207,850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38 221,450</w:t>
            </w:r>
          </w:p>
        </w:tc>
      </w:tr>
      <w:tr>
        <w:trPr/>
        <w:tc>
          <w:tcPr>
            <w:tcW w:w="1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Бюджет округа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11 890,63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5 194,130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3 348,250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3 348,250</w:t>
            </w:r>
          </w:p>
        </w:tc>
      </w:tr>
      <w:tr>
        <w:trPr/>
        <w:tc>
          <w:tcPr>
            <w:tcW w:w="1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</w:tr>
      <w:tr>
        <w:trPr/>
        <w:tc>
          <w:tcPr>
            <w:tcW w:w="1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Всего по источникам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126 514,18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43 388,380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41 556,100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41 569,700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8" w:type="dxa"/>
        <w:jc w:val="left"/>
        <w:tblInd w:w="218" w:type="dxa"/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noVBand="0" w:val="00a0" w:noHBand="0" w:lastColumn="0" w:firstColumn="1" w:lastRow="0" w:firstRow="1"/>
      </w:tblPr>
      <w:tblGrid>
        <w:gridCol w:w="9478"/>
      </w:tblGrid>
      <w:tr>
        <w:trPr/>
        <w:tc>
          <w:tcPr>
            <w:tcW w:w="9478" w:type="dxa"/>
            <w:tcBorders/>
          </w:tcPr>
          <w:tbl>
            <w:tblPr>
              <w:tblW w:w="9292" w:type="dxa"/>
              <w:jc w:val="left"/>
              <w:tblInd w:w="40" w:type="dxa"/>
              <w:tblLayout w:type="fixed"/>
              <w:tblCellMar>
                <w:top w:w="85" w:type="dxa"/>
                <w:left w:w="108" w:type="dxa"/>
                <w:bottom w:w="85" w:type="dxa"/>
                <w:right w:w="108" w:type="dxa"/>
              </w:tblCellMar>
              <w:tblLook w:noVBand="0" w:val="00a0" w:noHBand="0" w:lastColumn="0" w:firstColumn="1" w:lastRow="0" w:firstRow="1"/>
            </w:tblPr>
            <w:tblGrid>
              <w:gridCol w:w="1572"/>
              <w:gridCol w:w="3126"/>
              <w:gridCol w:w="1288"/>
              <w:gridCol w:w="1127"/>
              <w:gridCol w:w="1126"/>
              <w:gridCol w:w="1052"/>
            </w:tblGrid>
            <w:tr>
              <w:trPr>
                <w:trHeight w:val="1201" w:hRule="atLeast"/>
              </w:trPr>
              <w:tc>
                <w:tcPr>
                  <w:tcW w:w="9291" w:type="dxa"/>
                  <w:gridSpan w:val="6"/>
                  <w:tcBorders/>
                </w:tcPr>
                <w:p>
                  <w:pPr>
                    <w:pStyle w:val="Normal"/>
                    <w:pageBreakBefore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lang w:eastAsia="ru-RU"/>
                    </w:rPr>
                    <w:t>Паспорт структурного элемента (комплекс процессных мероприятий)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u w:val="single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u w:val="single"/>
                      <w:lang w:eastAsia="ru-RU"/>
                    </w:rPr>
                    <w:t>Финансовая поддержка семей при рождении детей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Cs/>
                      <w:spacing w:val="-1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spacing w:val="-10"/>
                      <w:sz w:val="18"/>
                      <w:szCs w:val="18"/>
                      <w:lang w:eastAsia="ru-RU"/>
                    </w:rPr>
                    <w:t>наименование комплекса процессных мероприятий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pacing w:lineRule="auto" w:line="240" w:before="0" w:after="0"/>
                    <w:jc w:val="center"/>
                    <w:outlineLvl w:val="2"/>
                    <w:rPr>
                      <w:rFonts w:ascii="Times New Roman" w:hAnsi="Times New Roman" w:eastAsia="Times New Roman" w:cs="Courier New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eastAsia="Times New Roman" w:cs="Courier New"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Развитие системы социальной защиты населения Озерского городского округа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spacing w:val="-10"/>
                      <w:sz w:val="18"/>
                      <w:szCs w:val="18"/>
                      <w:lang w:eastAsia="ru-RU"/>
                    </w:rPr>
                    <w:t>наименование муниципальной программы</w:t>
                  </w:r>
                </w:p>
              </w:tc>
            </w:tr>
            <w:tr>
              <w:trPr>
                <w:trHeight w:val="449" w:hRule="atLeast"/>
              </w:trPr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Наименование нацпроекта</w:t>
                  </w:r>
                </w:p>
              </w:tc>
              <w:tc>
                <w:tcPr>
                  <w:tcW w:w="77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Демография</w:t>
                  </w:r>
                </w:p>
              </w:tc>
            </w:tr>
            <w:tr>
              <w:trPr>
                <w:trHeight w:val="1520" w:hRule="atLeast"/>
              </w:trPr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Связь с государственной программой Челябинской области</w:t>
                  </w:r>
                </w:p>
              </w:tc>
              <w:tc>
                <w:tcPr>
                  <w:tcW w:w="77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Финансовая поддержка семей при рождении детей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</w:r>
                </w:p>
              </w:tc>
            </w:tr>
            <w:tr>
              <w:trPr>
                <w:trHeight w:val="501" w:hRule="atLeast"/>
              </w:trPr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 xml:space="preserve">Направление </w:t>
                  </w:r>
                </w:p>
              </w:tc>
              <w:tc>
                <w:tcPr>
                  <w:tcW w:w="77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Реализация на территории Озерского городского округа национального проекта «Демография»</w:t>
                  </w:r>
                </w:p>
              </w:tc>
            </w:tr>
            <w:tr>
              <w:trPr>
                <w:trHeight w:val="727" w:hRule="atLeast"/>
              </w:trPr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Задачи структурного элемента</w:t>
                  </w:r>
                </w:p>
              </w:tc>
              <w:tc>
                <w:tcPr>
                  <w:tcW w:w="77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Повышение материального уровня жизни семей при рождении детей</w:t>
                  </w:r>
                </w:p>
              </w:tc>
            </w:tr>
            <w:tr>
              <w:trPr>
                <w:trHeight w:val="939" w:hRule="atLeast"/>
              </w:trPr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Срок реализации структурного элемента</w:t>
                  </w:r>
                </w:p>
              </w:tc>
              <w:tc>
                <w:tcPr>
                  <w:tcW w:w="77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2024-2026</w:t>
                  </w:r>
                </w:p>
              </w:tc>
            </w:tr>
            <w:tr>
              <w:trPr>
                <w:trHeight w:val="727" w:hRule="atLeast"/>
              </w:trPr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 xml:space="preserve">Исполнитель муниципальной программы </w:t>
                  </w:r>
                </w:p>
              </w:tc>
              <w:tc>
                <w:tcPr>
                  <w:tcW w:w="77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УСЗН</w:t>
                  </w:r>
                </w:p>
              </w:tc>
            </w:tr>
            <w:tr>
              <w:trPr>
                <w:trHeight w:val="797" w:hRule="atLeast"/>
              </w:trPr>
              <w:tc>
                <w:tcPr>
                  <w:tcW w:w="15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Courier New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 xml:space="preserve">Целевые показатели муниципальной программы </w:t>
                  </w:r>
                </w:p>
              </w:tc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Наименование показателя,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ед. изм.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Базовое значение показателя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2024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2025 год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2026 год</w:t>
                  </w:r>
                </w:p>
              </w:tc>
            </w:tr>
            <w:tr>
              <w:trPr>
                <w:trHeight w:val="2209" w:hRule="atLeast"/>
              </w:trPr>
              <w:tc>
                <w:tcPr>
                  <w:tcW w:w="157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</w:r>
                </w:p>
              </w:tc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sz w:val="20"/>
                      <w:szCs w:val="20"/>
                      <w:lang w:eastAsia="ru-RU"/>
                    </w:rPr>
                    <w:t>1. Доля родителей (иных законных представителей), получивших областное единовременное пособие при рождении ребенка от общего количества родителей (иных законных представителей), обратившихся и имеющих право за его получением, (%)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>
              <w:trPr>
                <w:trHeight w:val="170" w:hRule="atLeast"/>
              </w:trPr>
              <w:tc>
                <w:tcPr>
                  <w:tcW w:w="15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Courier New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Объем и источники финансирования муниципальной программы</w:t>
                  </w:r>
                </w:p>
              </w:tc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Источники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2024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2025 год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2026 год</w:t>
                  </w:r>
                </w:p>
              </w:tc>
            </w:tr>
            <w:tr>
              <w:trPr>
                <w:trHeight w:val="166" w:hRule="atLeast"/>
              </w:trPr>
              <w:tc>
                <w:tcPr>
                  <w:tcW w:w="157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</w:r>
                </w:p>
              </w:tc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>
              <w:trPr>
                <w:trHeight w:val="271" w:hRule="atLeast"/>
              </w:trPr>
              <w:tc>
                <w:tcPr>
                  <w:tcW w:w="157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</w:r>
                </w:p>
              </w:tc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7 229,300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2 316,200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2 407,900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2 505,200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157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</w:r>
                </w:p>
              </w:tc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Бюджет округа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>
              <w:trPr>
                <w:trHeight w:val="334" w:hRule="atLeast"/>
              </w:trPr>
              <w:tc>
                <w:tcPr>
                  <w:tcW w:w="157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</w:r>
                </w:p>
              </w:tc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57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</w:r>
                </w:p>
              </w:tc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Всего по источникам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7 229,300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2 316,200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2 407,900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2 505,200</w:t>
                  </w:r>
                </w:p>
              </w:tc>
            </w:tr>
            <w:tr>
              <w:trPr>
                <w:trHeight w:val="836" w:hRule="atLeast"/>
              </w:trPr>
              <w:tc>
                <w:tcPr>
                  <w:tcW w:w="9291" w:type="dxa"/>
                  <w:gridSpan w:val="6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lang w:eastAsia="ru-RU"/>
                    </w:rPr>
                    <w:t>Паспорт структурного элемента (комплекс процессных мероприятий)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u w:val="single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u w:val="single"/>
                      <w:lang w:eastAsia="ru-RU"/>
                    </w:rPr>
                    <w:t xml:space="preserve">Система долговременного ухода за гражданами пожилого возраста и инвалидами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Cs/>
                      <w:spacing w:val="-1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spacing w:val="-10"/>
                      <w:sz w:val="18"/>
                      <w:szCs w:val="18"/>
                      <w:lang w:eastAsia="ru-RU"/>
                    </w:rPr>
                    <w:t>наименование комплекса процессных мероприятий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pacing w:lineRule="auto" w:line="240" w:before="0" w:after="0"/>
                    <w:jc w:val="center"/>
                    <w:outlineLvl w:val="2"/>
                    <w:rPr>
                      <w:rFonts w:ascii="Times New Roman" w:hAnsi="Times New Roman" w:eastAsia="Times New Roman" w:cs="Courier New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eastAsia="Times New Roman" w:cs="Courier New"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Развитие системы социальной защиты населения Озерского городского округа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spacing w:val="-10"/>
                      <w:sz w:val="18"/>
                      <w:szCs w:val="18"/>
                      <w:lang w:eastAsia="ru-RU"/>
                    </w:rPr>
                    <w:t>наименование муниципальной программы</w:t>
                  </w:r>
                </w:p>
              </w:tc>
            </w:tr>
            <w:tr>
              <w:trPr>
                <w:trHeight w:val="449" w:hRule="atLeast"/>
              </w:trPr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Наименование нацпроекта</w:t>
                  </w:r>
                </w:p>
              </w:tc>
              <w:tc>
                <w:tcPr>
                  <w:tcW w:w="77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Демография</w:t>
                  </w:r>
                </w:p>
              </w:tc>
            </w:tr>
            <w:tr>
              <w:trPr>
                <w:trHeight w:val="1520" w:hRule="atLeast"/>
              </w:trPr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Связь с государственной программой Челябинской области</w:t>
                  </w:r>
                </w:p>
              </w:tc>
              <w:tc>
                <w:tcPr>
                  <w:tcW w:w="77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Старшее поколение</w:t>
                  </w:r>
                </w:p>
              </w:tc>
            </w:tr>
            <w:tr>
              <w:trPr>
                <w:trHeight w:val="501" w:hRule="atLeast"/>
              </w:trPr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 xml:space="preserve">Направление </w:t>
                  </w:r>
                </w:p>
              </w:tc>
              <w:tc>
                <w:tcPr>
                  <w:tcW w:w="77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Реализация на территории Озерского городского округа национального проекта «Демография»</w:t>
                  </w:r>
                </w:p>
              </w:tc>
            </w:tr>
            <w:tr>
              <w:trPr>
                <w:trHeight w:val="727" w:hRule="atLeast"/>
              </w:trPr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Задачи структурного элемента</w:t>
                  </w:r>
                </w:p>
              </w:tc>
              <w:tc>
                <w:tcPr>
                  <w:tcW w:w="77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Обеспечение потребностей граждан пожилого возраста и инвалидов</w:t>
                  </w:r>
                </w:p>
              </w:tc>
            </w:tr>
            <w:tr>
              <w:trPr>
                <w:trHeight w:val="1018" w:hRule="atLeast"/>
              </w:trPr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Срок реализации структурного элемента</w:t>
                  </w:r>
                </w:p>
              </w:tc>
              <w:tc>
                <w:tcPr>
                  <w:tcW w:w="77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2024-2026</w:t>
                  </w:r>
                </w:p>
              </w:tc>
            </w:tr>
            <w:tr>
              <w:trPr>
                <w:trHeight w:val="493" w:hRule="atLeast"/>
              </w:trPr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 xml:space="preserve">Исполнитель муниципальной программы </w:t>
                  </w:r>
                </w:p>
              </w:tc>
              <w:tc>
                <w:tcPr>
                  <w:tcW w:w="77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УСЗН</w:t>
                  </w:r>
                </w:p>
              </w:tc>
            </w:tr>
            <w:tr>
              <w:trPr>
                <w:trHeight w:val="739" w:hRule="atLeast"/>
              </w:trPr>
              <w:tc>
                <w:tcPr>
                  <w:tcW w:w="15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Courier New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 xml:space="preserve">Целевые показатели муниципальной программы </w:t>
                  </w:r>
                </w:p>
              </w:tc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Наименование показателя,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ед. изм.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Базовое значение показателя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2024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2025 год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2026 год</w:t>
                  </w:r>
                </w:p>
              </w:tc>
            </w:tr>
            <w:tr>
              <w:trPr>
                <w:trHeight w:val="1032" w:hRule="atLeast"/>
              </w:trPr>
              <w:tc>
                <w:tcPr>
                  <w:tcW w:w="157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</w:r>
                </w:p>
              </w:tc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sz w:val="20"/>
                      <w:szCs w:val="20"/>
                      <w:lang w:eastAsia="ru-RU"/>
                    </w:rPr>
                    <w:t>Количество граждан пожилого возраста и инвалидов, которым обеспечен долговременный уход, (чел.)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13</w:t>
                  </w:r>
                </w:p>
              </w:tc>
            </w:tr>
            <w:tr>
              <w:trPr>
                <w:trHeight w:val="426" w:hRule="atLeast"/>
              </w:trPr>
              <w:tc>
                <w:tcPr>
                  <w:tcW w:w="15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Объем и источники финансирования муниципальной программы</w:t>
                  </w:r>
                </w:p>
              </w:tc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ListParagraph"/>
                    <w:widowControl w:val="false"/>
                    <w:spacing w:lineRule="auto" w:line="240" w:before="0" w:after="0"/>
                    <w:ind w:left="0" w:hanging="0"/>
                    <w:contextualSpacing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Источники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2024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2025 год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2026 год</w:t>
                  </w:r>
                </w:p>
              </w:tc>
            </w:tr>
            <w:tr>
              <w:trPr>
                <w:trHeight w:val="239" w:hRule="atLeast"/>
              </w:trPr>
              <w:tc>
                <w:tcPr>
                  <w:tcW w:w="157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Courier New" w:cs="Times New Roman"/>
                      <w:bCs/>
                      <w:lang w:eastAsia="ru-RU"/>
                    </w:rPr>
                  </w:pPr>
                  <w:r>
                    <w:rPr>
                      <w:rFonts w:eastAsia="Courier New" w:cs="Times New Roman" w:ascii="Times New Roman" w:hAnsi="Times New Roman"/>
                      <w:bCs/>
                      <w:lang w:eastAsia="ru-RU"/>
                    </w:rPr>
                  </w:r>
                </w:p>
              </w:tc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3 877,227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3 877,227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>
              <w:trPr>
                <w:trHeight w:val="166" w:hRule="atLeast"/>
              </w:trPr>
              <w:tc>
                <w:tcPr>
                  <w:tcW w:w="157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</w:r>
                </w:p>
              </w:tc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161,573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161,573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>
              <w:trPr>
                <w:trHeight w:val="271" w:hRule="atLeast"/>
              </w:trPr>
              <w:tc>
                <w:tcPr>
                  <w:tcW w:w="157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</w:r>
                </w:p>
              </w:tc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Бюджет округа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157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</w:r>
                </w:p>
              </w:tc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>
              <w:trPr>
                <w:trHeight w:val="349" w:hRule="atLeast"/>
              </w:trPr>
              <w:tc>
                <w:tcPr>
                  <w:tcW w:w="157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</w:r>
                </w:p>
              </w:tc>
              <w:tc>
                <w:tcPr>
                  <w:tcW w:w="31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Всего по источникам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4 038,800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4 038,800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exact" w:line="223" w:before="0" w:after="0"/>
        <w:jc w:val="both"/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FF0000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3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  <w:r>
        <w:br w:type="page"/>
      </w:r>
    </w:p>
    <w:tbl>
      <w:tblPr>
        <w:tblW w:w="9692" w:type="dxa"/>
        <w:jc w:val="left"/>
        <w:tblInd w:w="273" w:type="dxa"/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noVBand="0" w:val="00a0" w:noHBand="0" w:lastColumn="0" w:firstColumn="1" w:lastRow="0" w:firstRow="1"/>
      </w:tblPr>
      <w:tblGrid>
        <w:gridCol w:w="1717"/>
        <w:gridCol w:w="2547"/>
        <w:gridCol w:w="1265"/>
        <w:gridCol w:w="1413"/>
        <w:gridCol w:w="1427"/>
        <w:gridCol w:w="1322"/>
      </w:tblGrid>
      <w:tr>
        <w:trPr/>
        <w:tc>
          <w:tcPr>
            <w:tcW w:w="9691" w:type="dxa"/>
            <w:gridSpan w:val="6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Паспорт структурного элемента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(комплекс процессных мероприятий)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 xml:space="preserve">Социальная поддержка Почетных граждан Озерского городского округа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sz w:val="18"/>
                <w:szCs w:val="18"/>
                <w:lang w:eastAsia="ru-RU"/>
              </w:rPr>
              <w:t>наименование комплекса процессных мероприятий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u w:val="single"/>
                <w:lang w:eastAsia="ru-RU"/>
              </w:rPr>
              <w:t xml:space="preserve">Развитие системы социальной защиты населения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u w:val="single"/>
                <w:lang w:eastAsia="ru-RU"/>
              </w:rPr>
              <w:t>Озерского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</w:tr>
      <w:tr>
        <w:trPr/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Направление </w:t>
            </w:r>
          </w:p>
        </w:tc>
        <w:tc>
          <w:tcPr>
            <w:tcW w:w="7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Поддержка Почетных граждан Озерского городского округа</w:t>
            </w:r>
          </w:p>
        </w:tc>
      </w:tr>
      <w:tr>
        <w:trPr/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Повышение материального уровня жизни Почетных граждан Озерского городского округа</w:t>
            </w:r>
          </w:p>
        </w:tc>
      </w:tr>
      <w:tr>
        <w:trPr/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2024-2026</w:t>
            </w:r>
          </w:p>
        </w:tc>
      </w:tr>
      <w:tr>
        <w:trPr>
          <w:trHeight w:val="488" w:hRule="atLeast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УСЗН</w:t>
            </w:r>
          </w:p>
        </w:tc>
      </w:tr>
      <w:tr>
        <w:trPr>
          <w:trHeight w:val="769" w:hRule="atLeast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показателя,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ед. изм.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 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2025 год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2026 год</w:t>
            </w:r>
          </w:p>
        </w:tc>
      </w:tr>
      <w:tr>
        <w:trPr>
          <w:trHeight w:val="2438" w:hRule="atLeast"/>
        </w:trPr>
        <w:tc>
          <w:tcPr>
            <w:tcW w:w="17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Доля Почетных граждан Озерского городского округа, получивших единовременную денежную выплату, от общего количества Почетных граждан, имеющих право на ее получение, (%).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  <w:tr>
        <w:trPr>
          <w:trHeight w:val="592" w:hRule="atLeast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 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2025 год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2026 год</w:t>
            </w:r>
          </w:p>
        </w:tc>
      </w:tr>
      <w:tr>
        <w:trPr>
          <w:trHeight w:val="170" w:hRule="atLeast"/>
        </w:trPr>
        <w:tc>
          <w:tcPr>
            <w:tcW w:w="17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</w:tr>
      <w:tr>
        <w:trPr>
          <w:trHeight w:val="227" w:hRule="atLeast"/>
        </w:trPr>
        <w:tc>
          <w:tcPr>
            <w:tcW w:w="17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</w:tr>
      <w:tr>
        <w:trPr/>
        <w:tc>
          <w:tcPr>
            <w:tcW w:w="17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Бюджет округа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512,700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170,900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170,900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170,900</w:t>
            </w:r>
          </w:p>
        </w:tc>
      </w:tr>
      <w:tr>
        <w:trPr/>
        <w:tc>
          <w:tcPr>
            <w:tcW w:w="17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0,000</w:t>
            </w:r>
          </w:p>
        </w:tc>
      </w:tr>
      <w:tr>
        <w:trPr/>
        <w:tc>
          <w:tcPr>
            <w:tcW w:w="17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Всего по источникам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512,700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170,900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170,900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170,900</w:t>
            </w:r>
          </w:p>
        </w:tc>
      </w:tr>
    </w:tbl>
    <w:p>
      <w:pPr>
        <w:pStyle w:val="Normal"/>
        <w:widowControl w:val="false"/>
        <w:spacing w:lineRule="exact" w:line="223" w:before="0" w:after="0"/>
        <w:ind w:left="5103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  <w:r>
        <w:br w:type="page"/>
      </w:r>
    </w:p>
    <w:tbl>
      <w:tblPr>
        <w:tblW w:w="9735" w:type="dxa"/>
        <w:jc w:val="left"/>
        <w:tblInd w:w="193" w:type="dxa"/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noVBand="0" w:val="00a0" w:noHBand="0" w:lastColumn="0" w:firstColumn="1" w:lastRow="0" w:firstRow="1"/>
      </w:tblPr>
      <w:tblGrid>
        <w:gridCol w:w="1953"/>
        <w:gridCol w:w="2259"/>
        <w:gridCol w:w="1411"/>
        <w:gridCol w:w="1277"/>
        <w:gridCol w:w="1416"/>
        <w:gridCol w:w="1418"/>
      </w:tblGrid>
      <w:tr>
        <w:trPr/>
        <w:tc>
          <w:tcPr>
            <w:tcW w:w="9734" w:type="dxa"/>
            <w:gridSpan w:val="6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Паспорт структурного элемента (проекта)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u w:val="single"/>
                <w:lang w:eastAsia="ru-RU"/>
              </w:rPr>
              <w:t xml:space="preserve">Создание условий для повышения эффективности деятельности социально ориентированных некоммерческих организаций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sz w:val="18"/>
                <w:szCs w:val="18"/>
                <w:lang w:eastAsia="ru-RU"/>
              </w:rPr>
              <w:t xml:space="preserve">наименование регионального проекта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u w:val="single"/>
                <w:lang w:eastAsia="ru-RU"/>
              </w:rPr>
              <w:t xml:space="preserve">Развитие системы социальной защиты населения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u w:val="single"/>
                <w:lang w:eastAsia="ru-RU"/>
              </w:rPr>
              <w:t>Озерского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</w:tr>
      <w:tr>
        <w:trPr>
          <w:trHeight w:val="397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Направление 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Поддержка социально ориентированных некоммерческих организаций Озерского городского округа</w:t>
            </w:r>
          </w:p>
        </w:tc>
      </w:tr>
      <w:tr>
        <w:trPr>
          <w:trHeight w:val="567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Повышение эффективности деятельности СОНКО </w:t>
            </w:r>
          </w:p>
        </w:tc>
      </w:tr>
      <w:tr>
        <w:trPr>
          <w:trHeight w:val="680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2024 – 2026 годы</w:t>
            </w:r>
          </w:p>
        </w:tc>
      </w:tr>
      <w:tr>
        <w:trPr>
          <w:trHeight w:val="488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УСЗН</w:t>
            </w:r>
          </w:p>
        </w:tc>
      </w:tr>
      <w:tr>
        <w:trPr>
          <w:trHeight w:val="614" w:hRule="atLeast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Наименование показателя, ед. изм.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Базовое значение показателя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2024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2026 год</w:t>
            </w:r>
          </w:p>
        </w:tc>
      </w:tr>
      <w:tr>
        <w:trPr>
          <w:trHeight w:val="1134" w:hRule="atLeast"/>
        </w:trPr>
        <w:tc>
          <w:tcPr>
            <w:tcW w:w="1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FF0000"/>
                <w:lang w:eastAsia="ru-RU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СОНКО, которым оказана финансовая поддержка, (ед.)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firstLine="34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Источники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2024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2026 год</w:t>
            </w:r>
          </w:p>
        </w:tc>
      </w:tr>
      <w:tr>
        <w:trPr>
          <w:trHeight w:val="540" w:hRule="atLeast"/>
        </w:trPr>
        <w:tc>
          <w:tcPr>
            <w:tcW w:w="1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Федеральный бюджет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hanging="71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</w:tr>
      <w:tr>
        <w:trPr>
          <w:trHeight w:val="397" w:hRule="atLeast"/>
        </w:trPr>
        <w:tc>
          <w:tcPr>
            <w:tcW w:w="1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-71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</w:tr>
      <w:tr>
        <w:trPr/>
        <w:tc>
          <w:tcPr>
            <w:tcW w:w="1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 округа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12 600,000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4 200,000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4 200,000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4 200,000</w:t>
            </w:r>
          </w:p>
        </w:tc>
      </w:tr>
      <w:tr>
        <w:trPr/>
        <w:tc>
          <w:tcPr>
            <w:tcW w:w="1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Иные источники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</w:tr>
      <w:tr>
        <w:trPr>
          <w:trHeight w:val="410" w:hRule="atLeast"/>
        </w:trPr>
        <w:tc>
          <w:tcPr>
            <w:tcW w:w="1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Всего по источникам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12 600,000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4 200,000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4 200,000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4 200,000</w:t>
            </w:r>
          </w:p>
        </w:tc>
      </w:tr>
    </w:tbl>
    <w:p>
      <w:pPr>
        <w:pStyle w:val="Normal"/>
        <w:widowControl w:val="false"/>
        <w:spacing w:lineRule="exact" w:line="223" w:before="0" w:after="0"/>
        <w:ind w:left="5103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  <w:r>
        <w:br w:type="page"/>
      </w:r>
    </w:p>
    <w:tbl>
      <w:tblPr>
        <w:tblW w:w="9776" w:type="dxa"/>
        <w:jc w:val="left"/>
        <w:tblInd w:w="158" w:type="dxa"/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noVBand="0" w:val="00a0" w:noHBand="0" w:lastColumn="0" w:firstColumn="1" w:lastRow="0" w:firstRow="1"/>
      </w:tblPr>
      <w:tblGrid>
        <w:gridCol w:w="1925"/>
        <w:gridCol w:w="2038"/>
        <w:gridCol w:w="1559"/>
        <w:gridCol w:w="1417"/>
        <w:gridCol w:w="1419"/>
        <w:gridCol w:w="1417"/>
      </w:tblGrid>
      <w:tr>
        <w:trPr/>
        <w:tc>
          <w:tcPr>
            <w:tcW w:w="9775" w:type="dxa"/>
            <w:gridSpan w:val="6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lang w:eastAsia="ru-RU"/>
              </w:rPr>
              <w:t>Паспорт структурного элемента (проекта)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u w:val="single"/>
                <w:lang w:eastAsia="ru-RU"/>
              </w:rPr>
              <w:t>Доступность объектов и услуг, предоставляемых инвалидам и маломобильным группам населения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sz w:val="18"/>
                <w:szCs w:val="18"/>
                <w:lang w:eastAsia="ru-RU"/>
              </w:rPr>
              <w:t xml:space="preserve">наименование регионального проекта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u w:val="single"/>
                <w:lang w:eastAsia="ru-RU"/>
              </w:rPr>
              <w:t xml:space="preserve">Развитие системы социальной защиты населения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u w:val="single"/>
                <w:lang w:eastAsia="ru-RU"/>
              </w:rPr>
              <w:t>Озерского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Направление </w:t>
            </w:r>
          </w:p>
        </w:tc>
        <w:tc>
          <w:tcPr>
            <w:tcW w:w="7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Доступная среда</w:t>
            </w:r>
          </w:p>
        </w:tc>
      </w:tr>
      <w:tr>
        <w:trPr>
          <w:trHeight w:val="771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Обеспечение доступности объектов и услуг инвалидам и маломобильным группам населения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2024 – 2026 годы</w:t>
            </w:r>
          </w:p>
        </w:tc>
      </w:tr>
      <w:tr>
        <w:trPr>
          <w:trHeight w:val="488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УСЗН</w:t>
            </w:r>
          </w:p>
        </w:tc>
      </w:tr>
      <w:tr>
        <w:trPr>
          <w:trHeight w:val="783" w:hRule="atLeast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Наименование показателя, 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Базовое значение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2026 год</w:t>
            </w:r>
          </w:p>
        </w:tc>
      </w:tr>
      <w:tr>
        <w:trPr>
          <w:trHeight w:val="1889" w:hRule="atLeast"/>
        </w:trPr>
        <w:tc>
          <w:tcPr>
            <w:tcW w:w="1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FF0000"/>
                <w:lang w:eastAsia="ru-RU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объектов (основных структурно-функциональных зон объектов) культурной, образовательной, спортивной инфраструктур, доступных для инвалидов и маломобильных групп населения в общем количестве объектов,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населения,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≥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47,83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≥ </w:t>
            </w:r>
            <w:r>
              <w:rPr>
                <w:rFonts w:cs="Times New Roman" w:ascii="Times New Roman" w:hAnsi="Times New Roman"/>
              </w:rPr>
              <w:t>56,52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≥ </w:t>
            </w:r>
            <w:r>
              <w:rPr>
                <w:rFonts w:cs="Times New Roman" w:ascii="Times New Roman" w:hAnsi="Times New Roman"/>
              </w:rPr>
              <w:t>56,52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≥ </w:t>
            </w:r>
            <w:r>
              <w:rPr>
                <w:rFonts w:cs="Times New Roman" w:ascii="Times New Roman" w:hAnsi="Times New Roman"/>
              </w:rPr>
              <w:t>56,52</w:t>
            </w:r>
          </w:p>
        </w:tc>
      </w:tr>
      <w:tr>
        <w:trPr>
          <w:trHeight w:val="3461" w:hRule="atLeast"/>
        </w:trPr>
        <w:tc>
          <w:tcPr>
            <w:tcW w:w="1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жилых помещений и (или) общего имущества в многоквартирных домах, приспособленных для нужд инвалидов после их обращений в общем количестве таких обращений,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≥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12,50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≥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25,00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≥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37,50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≥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37,50</w:t>
            </w:r>
          </w:p>
        </w:tc>
      </w:tr>
      <w:tr>
        <w:trPr>
          <w:trHeight w:val="305" w:hRule="atLeast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2026 год</w:t>
            </w:r>
          </w:p>
        </w:tc>
      </w:tr>
      <w:tr>
        <w:trPr>
          <w:trHeight w:val="390" w:hRule="atLeast"/>
        </w:trPr>
        <w:tc>
          <w:tcPr>
            <w:tcW w:w="1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</w:tr>
      <w:tr>
        <w:trPr>
          <w:trHeight w:val="580" w:hRule="atLeast"/>
        </w:trPr>
        <w:tc>
          <w:tcPr>
            <w:tcW w:w="1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</w:tr>
      <w:tr>
        <w:trPr/>
        <w:tc>
          <w:tcPr>
            <w:tcW w:w="1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3 332,800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1 632,800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1 700,000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</w:tr>
      <w:tr>
        <w:trPr/>
        <w:tc>
          <w:tcPr>
            <w:tcW w:w="1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</w:tr>
      <w:tr>
        <w:trPr>
          <w:trHeight w:val="410" w:hRule="atLeast"/>
        </w:trPr>
        <w:tc>
          <w:tcPr>
            <w:tcW w:w="1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3 332,800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1 632,800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1 700,000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5245" w:hanging="0"/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FF0000"/>
          <w:sz w:val="24"/>
          <w:szCs w:val="24"/>
          <w:lang w:eastAsia="ru-RU"/>
        </w:rPr>
      </w:r>
      <w:r>
        <w:br w:type="page"/>
      </w:r>
    </w:p>
    <w:tbl>
      <w:tblPr>
        <w:tblW w:w="9776" w:type="dxa"/>
        <w:jc w:val="left"/>
        <w:tblInd w:w="173" w:type="dxa"/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noVBand="0" w:val="00a0" w:noHBand="0" w:lastColumn="0" w:firstColumn="1" w:lastRow="0" w:firstRow="1"/>
      </w:tblPr>
      <w:tblGrid>
        <w:gridCol w:w="1925"/>
        <w:gridCol w:w="2038"/>
        <w:gridCol w:w="1559"/>
        <w:gridCol w:w="1417"/>
        <w:gridCol w:w="1419"/>
        <w:gridCol w:w="1417"/>
      </w:tblGrid>
      <w:tr>
        <w:trPr/>
        <w:tc>
          <w:tcPr>
            <w:tcW w:w="9775" w:type="dxa"/>
            <w:gridSpan w:val="6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lang w:eastAsia="ru-RU"/>
              </w:rPr>
              <w:t>Паспорт структурного элемента (проекта)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u w:val="single"/>
                <w:lang w:eastAsia="ru-RU"/>
              </w:rPr>
              <w:t xml:space="preserve">Создание условий для повышения качества предоставляемых услуг в учреждениях социального обслуживания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sz w:val="18"/>
                <w:szCs w:val="18"/>
                <w:lang w:eastAsia="ru-RU"/>
              </w:rPr>
              <w:t>наименование регионального проекта</w:t>
            </w:r>
            <w:r>
              <w:rPr>
                <w:rFonts w:eastAsia="Times New Roman" w:cs="Courier New"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u w:val="single"/>
                <w:lang w:eastAsia="ru-RU"/>
              </w:rPr>
              <w:t xml:space="preserve">Развитие системы социальной защиты населения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Courier New" w:ascii="Times New Roman" w:hAnsi="Times New Roman"/>
                <w:sz w:val="24"/>
                <w:szCs w:val="24"/>
                <w:u w:val="single"/>
                <w:lang w:eastAsia="ru-RU"/>
              </w:rPr>
              <w:t>Озерского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ourier New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Направление </w:t>
            </w:r>
          </w:p>
        </w:tc>
        <w:tc>
          <w:tcPr>
            <w:tcW w:w="7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Ремонт и оснащение учреждений социальной сферы</w:t>
            </w:r>
          </w:p>
        </w:tc>
      </w:tr>
      <w:tr>
        <w:trPr>
          <w:trHeight w:val="771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Повышение качества предоставляемых услуг в учреждениях социального обслуживания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2024 год</w:t>
            </w:r>
          </w:p>
        </w:tc>
      </w:tr>
      <w:tr>
        <w:trPr>
          <w:trHeight w:val="488" w:hRule="atLeas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УСЗН</w:t>
            </w:r>
          </w:p>
        </w:tc>
      </w:tr>
      <w:tr>
        <w:trPr>
          <w:trHeight w:val="783" w:hRule="atLeast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Наименование показателя, 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Базовое значение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2026 год</w:t>
            </w:r>
          </w:p>
        </w:tc>
      </w:tr>
      <w:tr>
        <w:trPr>
          <w:trHeight w:val="1425" w:hRule="atLeast"/>
        </w:trPr>
        <w:tc>
          <w:tcPr>
            <w:tcW w:w="1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FF0000"/>
                <w:lang w:eastAsia="ru-RU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учреждений, участвующих в инициативном бюджетировании,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ourier New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2026 год</w:t>
            </w:r>
          </w:p>
        </w:tc>
      </w:tr>
      <w:tr>
        <w:trPr>
          <w:trHeight w:val="390" w:hRule="atLeast"/>
        </w:trPr>
        <w:tc>
          <w:tcPr>
            <w:tcW w:w="1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</w:tr>
      <w:tr>
        <w:trPr>
          <w:trHeight w:val="580" w:hRule="atLeast"/>
        </w:trPr>
        <w:tc>
          <w:tcPr>
            <w:tcW w:w="1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6 092,593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6 092,593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</w:tr>
      <w:tr>
        <w:trPr/>
        <w:tc>
          <w:tcPr>
            <w:tcW w:w="1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6,099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6,099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</w:tr>
      <w:tr>
        <w:trPr/>
        <w:tc>
          <w:tcPr>
            <w:tcW w:w="1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388,314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388,314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</w:tr>
      <w:tr>
        <w:trPr>
          <w:trHeight w:val="410" w:hRule="atLeast"/>
        </w:trPr>
        <w:tc>
          <w:tcPr>
            <w:tcW w:w="1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6 487,006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6 487,006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0,000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-1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-10"/>
          <w:sz w:val="24"/>
          <w:szCs w:val="24"/>
          <w:lang w:eastAsia="ru-RU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-10"/>
          <w:sz w:val="24"/>
          <w:szCs w:val="24"/>
          <w:lang w:eastAsia="ru-RU"/>
        </w:rPr>
        <w:t>Прогноз</w:t>
        <w:br/>
        <w:t>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Courier New"/>
          <w:sz w:val="24"/>
          <w:szCs w:val="24"/>
          <w:u w:val="single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u w:val="single"/>
          <w:lang w:eastAsia="ru-RU"/>
        </w:rPr>
        <w:t xml:space="preserve">Развитие системы социальной защиты населения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u w:val="single"/>
          <w:lang w:eastAsia="ru-RU"/>
        </w:rPr>
        <w:t>Озерского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pacing w:val="-1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Cs/>
          <w:spacing w:val="-10"/>
          <w:sz w:val="18"/>
          <w:szCs w:val="18"/>
          <w:lang w:eastAsia="ru-RU"/>
        </w:rPr>
        <w:t>наименование муниципальной программы</w:t>
      </w:r>
    </w:p>
    <w:tbl>
      <w:tblPr>
        <w:tblStyle w:val="a3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4"/>
        <w:gridCol w:w="1842"/>
        <w:gridCol w:w="1701"/>
        <w:gridCol w:w="850"/>
        <w:gridCol w:w="851"/>
        <w:gridCol w:w="708"/>
        <w:gridCol w:w="1277"/>
        <w:gridCol w:w="1134"/>
        <w:gridCol w:w="850"/>
      </w:tblGrid>
      <w:tr>
        <w:trPr/>
        <w:tc>
          <w:tcPr>
            <w:tcW w:w="704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Наименование направления, структурного элемента, муниципальной услуги (работы)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240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Значение показателя объема услуги (работы)</w:t>
            </w:r>
          </w:p>
        </w:tc>
        <w:tc>
          <w:tcPr>
            <w:tcW w:w="3261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Расходы на оказание муниципальной услуги (выполнение работы), тыс. руб.</w:t>
            </w:r>
          </w:p>
        </w:tc>
      </w:tr>
      <w:tr>
        <w:trPr/>
        <w:tc>
          <w:tcPr>
            <w:tcW w:w="704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2024 год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2025 год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2026 год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2024 год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2025 год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2026 год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9213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Направление 1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сфере социальной защиты населения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9213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Структурный элемент 1.1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«Социальная поддержки отдельных категорий граждан»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1.1.1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отдельным категорий граждан по оплате жилищно-коммунальных услуг (граждане, получающие льготы в соответствии с федеральным законодательством)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Доля граждан, получивших меры социальной поддержки, от общего количества граждан, имеющих право и обратившихся за их получением, (%)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851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73 042,100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73 915,100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71 995,9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1.1.2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Предоставление дополнительных мер социальной поддержки ветеранам (инвалидам Великой Отечественной войны, жителям блокадного Ленинграда) 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318,800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334,100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350,30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1.1.3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ветеранам труда, ветеранам военной службы и труженикам тыла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273 936,100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284 893,500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296 289,300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1.1.4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ветеранам труда Челябинской области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14 383,300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14 958,600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15 557,000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1.1.5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жертвам политических репрессий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3 428,100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3 559,500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3 696,200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1.1.6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6 096,600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6 413,200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6 746,300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1.1.7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Компенсация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14 535,600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14 985,500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16 559,800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1.1.8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дополнительных мер социальной поддержки детям погибших участников Великой Отечественной войны и приравненных к ним лицам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9 895,200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10 288,900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10 698,500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1.2</w:t>
            </w:r>
          </w:p>
        </w:tc>
        <w:tc>
          <w:tcPr>
            <w:tcW w:w="9213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Структурный элемент 1.2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Комплекс мер по повышению материального уровня жизни отдельных категорий граждан за счет различных социальных выплат и пособий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1.2.1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Назначение и выплата пособия на ребенка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Доля граждан, повысивших материальный уровень жизни, от общего количества граждан, имеющих право и обратившихся за их получением, (%)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851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8 385,700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8 385,700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9 498,300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1.2.2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детям-сиротам и детям, оставшимся без родительского попечения, вознаграждения, причитающиеся приемному родителю и социальные гарантии приемной семье и детям, находящимся под опекой (попечительством)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31 282,700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32 549,200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33 862,800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1.2.3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Возмещение стоимости услуг по погребению и выплате социального пособия на погребение в случаях, если умерший не работал и не являлся пенсионером, а также в случае рождения мертвого ребенка по истечении 154 дней беременности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847,400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847,400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847,400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1.2.4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гражданам субсидий на оплату жилищно-коммунальных услуг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18 582,850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21 380,250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23 087,350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1.2.5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дополнительных мер социальной поддержки многодетным семьям в Челябинской области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5 250,600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5 460,600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5 679,100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1.2.6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ежегодной денежной выплаты лицам, награжденным знаком "Почетный донор СССР", "Почетный донор России"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14 155,100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14 721,300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15 310,200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1.2.7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Расходы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0,200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0,200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0,200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9213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Структурный элемент 1.3 Комплекс мер по о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беспечению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оставшихся без попечения родителей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1.3.1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Количество граждан, которым оказаны социальные услуги в полустационарной форме муниципальными учреждениями социального обслуживания, (чел.)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325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325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325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5 878,851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5 900,562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5 914,152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1.3.2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Предоставление социального обслуживания в стационарной форме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Количество граждан, которым оказаны социальные услуги в стационарной форме муниципальными учреждениями социального обслуживания, (чел.)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50 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49690,74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49 780,85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49 874,56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1.3.3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Предоставление социального обслуживания на дому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Количество граждан, которым оказаны социальные услуги на дому муниципальными учреждениями социального обслуживания, (чел.)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2 867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2 867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2 867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22 748,909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22 735,988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27 595,588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1.3.4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Содействие устройству детей на воспитание в семью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Количество детей-сирот, переданных на воспитание в семью, (чел.)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4 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1513,232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1 515,922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1 518,316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1.3.5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Количество детей-сирот, которым предоставлена социальная поддержка в виде содержания и воспитания, защиты их прав и законных интересов, психолого-медико-педагогической реабилитации, (чел.)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172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172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172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41 010,168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41 161,008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41 318,384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</w:t>
            </w:r>
          </w:p>
        </w:tc>
        <w:tc>
          <w:tcPr>
            <w:tcW w:w="9213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Структурный элемент 1.4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Повышение эффективности функционирования Управления за счет развития и совершенствования предоставления мер социальной поддержки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1.4.1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Количество технических средств реабилитации для пункта проката, (ед.)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нет данных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110,000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110,500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110,500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1.4.2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Расходы по предоставлению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Доля предоставленных государственных услуг без нарушения сроков предоставления, в рамках переданных полномочий к общему количеству обращений, (%)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98</w:t>
            </w:r>
          </w:p>
        </w:tc>
        <w:tc>
          <w:tcPr>
            <w:tcW w:w="851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600,000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600,000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600,000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1.4.3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Расходы по назначению государственной социальной помощи на основании социального контракта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23,100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23,100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23,100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1.4.4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Расходы по предоставлению областного материнского (семейного) капитала 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327,000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340,100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353,700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1.4.5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Организация работы органов управления социальной защиты населения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32 694,030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30 848,150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30 848,150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1.4.6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Осуществление деятельности по опеке и попечительству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4 496,600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4 496,600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4 496,600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1.4.7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Обеспечение деятельности по предоставлению гражданам субсидий на оплату жилищно-коммунальных услуг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5 081,650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5 081,650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5 081,650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1.4.8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Расходы на приобретение внутридомового газового оборудования и оплату работ по его установке 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56,000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56,000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56,000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213" w:type="dxa"/>
            <w:gridSpan w:val="8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Направление 2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Реализация на территории Озерского городского округа национального проекта «Демография»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9213" w:type="dxa"/>
            <w:gridSpan w:val="8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Структурный элемент 2.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1.Финансовая поддержка семей при рождении детей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2.1.1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Назначение и выплата областного единовременного пособия при рождении ребенка 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Доля родителей (иных законных представителей), получивших областное единовременное пособие при рождении ребенка от общего количества родителей (иных законных представителей), имеющих право и обратившихся за его получением, (%)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2 316,200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2 407,900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2 505,200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2.2.1</w:t>
            </w:r>
          </w:p>
        </w:tc>
        <w:tc>
          <w:tcPr>
            <w:tcW w:w="9213" w:type="dxa"/>
            <w:gridSpan w:val="8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Структурный элемент 2.2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Система долговременного ухода за гражданами пожилого возраста и инвалидами 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2.2.1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Уход за гражданами пожилого возраста и инвалидами 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Количество граждан пожилого возраста и инвалидов, которым обеспечен долговременный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уход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, (чел.)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4 038,800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0,000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0,000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213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Направление 3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Поддержка Почетных граждан Озерского городского округа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9213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Структурный элемент 3.1 Социальная поддержка Почетных граждан Озерского городского округа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3.1.1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Единовременная денежная выплата к празднику «День города»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Доля Почетных граждан Озерского городского округа, получивших единовременную денежную выплату, от общего количества Почетных граждан, имеющих право на ее получение, (%)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170,900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170,900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170,900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213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Направление 4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Поддержка социально-ориентированных некоммерческих организаций Озерского городского округа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9213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Структурный элемент 4.1 Создание условий для повышения эффективности деятельности социально ориентированных некоммерческих организаций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4.1.1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Оказание финансовой поддержки СОНКО, осуществляющим деятельность по социальной поддержке и защите граждан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Количество СОНКО, которым оказана финансовая поддержка, (ед.)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4 200,000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4 200,000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4 200,000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9213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Направление 5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Доступная среда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5.1</w:t>
            </w:r>
          </w:p>
        </w:tc>
        <w:tc>
          <w:tcPr>
            <w:tcW w:w="9213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Структурный элемент 5.1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Доступность объектов и услуг, предоставляемых инвалидам и маломобильным группам населения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5.1.1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Приобретение тактильных табличек, информационных наклеек, противоскользящих накладок, комплекта для маркировки, резинового коврика, наклейки «Желтая полоса», тактильно-звуковой мнемосхемы в МБУ ДО «ДТДиМ»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Доля объектов (основных структурно-функциональных зон объектов) культурной, образовательной, спортивной инфраструктур, доступных для инвалидов и маломобильных групп населения в общем количестве объектов,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населения, (%)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≥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56,52</w:t>
            </w:r>
          </w:p>
        </w:tc>
        <w:tc>
          <w:tcPr>
            <w:tcW w:w="851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≥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56,52</w:t>
            </w:r>
          </w:p>
        </w:tc>
        <w:tc>
          <w:tcPr>
            <w:tcW w:w="70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нет данных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370,000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0,000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5.1.2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Установка звуковых ориентиров по сопровождению слабовидящих граждан в МБОУ СКОШ № 36 III-IV видов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192,000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0,000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5.1.3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Приобретение тактильных табличек, пиктограмм, наклеек и другого оборудования МБУ «КДЦ» (ДК «Маяк», ДК «Строитель», ДК им. Пушкина)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200,000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0,000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0,000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5.1.4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Установка двух пандусов и поручней на открытых лестницах территории объекта и внутри здания МБУ ТК «Золотой петушок»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200,000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0,000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5.1.5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Приспособление жилых помещений и (или) общего имущества в многоквартирных домах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 учетом потребностей инвалидов по их обращениям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Доля жилых помещений и (или) общего имущества в многоквартирных домах, приспособленных для нужд инвалидов после их обращений в общем количестве таких обращений, (%)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≥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25,00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≥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37,50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нет данных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1 062,800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1 308,000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0,000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213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Направление 6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Ремонт и оснащение учреждений социальной сферы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6.1</w:t>
            </w:r>
          </w:p>
        </w:tc>
        <w:tc>
          <w:tcPr>
            <w:tcW w:w="9213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Структурный элемент 6.1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Создание условий для повышения качества предоставляемых услуг в учреждениях социального обслуживания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6.1.1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Инициативный проект «Ремонт коридоров и лестничного пролета с заменой полов, потолка, освещения, окон, дверей, радиаторов, электропроводки, перил, поручней, ограждения и ремонтом стен, ступеней и площадок в здании МСУ СОССЗН «Озерский Дом-интернат для престарелых и инвалидов» по адресу г. Озерск, ул. Первомайская, д.8»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Количество учреждений, участвующих в инициативном бюджетировании, (шт.)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1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70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5 458,872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0,000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0,000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6.1.2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Инициативный проект «Ремонт коридора 1 этажа отделения дневного пребывания граждан пожилого возраста и инвалидов в здании МУ «Комплексный центр», по адресу г. Озерск, ул. Космонавтов, д. 1а»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428,929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0,000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0,000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6.1.3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Инициативный проект «Ремонт кабинета дополнительного образования и кабинета психолога с заменой полов, плинтусов, светильников, ремонтом стен, потолков, окраской радиаторов в здании МБУСО «Центр помощи детям-сиротам и детям, оставшимся без попечения родителей» по адресу г. Озерск, ул. Набережная, д. 19»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599,205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0,000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0,000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-10"/>
          <w:sz w:val="24"/>
          <w:szCs w:val="24"/>
          <w:lang w:eastAsia="ru-RU"/>
        </w:rPr>
        <w:t>Перечень мероприятий структурных элементов муниципальной программы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Courier New"/>
          <w:sz w:val="24"/>
          <w:szCs w:val="24"/>
          <w:u w:val="single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u w:val="single"/>
          <w:lang w:eastAsia="ru-RU"/>
        </w:rPr>
        <w:t xml:space="preserve">Развитие системы социальной защиты населения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Courier New"/>
          <w:sz w:val="24"/>
          <w:szCs w:val="24"/>
          <w:u w:val="single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u w:val="single"/>
          <w:lang w:eastAsia="ru-RU"/>
        </w:rPr>
        <w:t>Озерского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pacing w:val="-1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Cs/>
          <w:spacing w:val="-10"/>
          <w:sz w:val="18"/>
          <w:szCs w:val="18"/>
          <w:lang w:eastAsia="ru-RU"/>
        </w:rPr>
        <w:t>наименование муниципальной программы</w:t>
      </w:r>
    </w:p>
    <w:tbl>
      <w:tblPr>
        <w:tblStyle w:val="a3"/>
        <w:tblW w:w="112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2"/>
        <w:gridCol w:w="2694"/>
        <w:gridCol w:w="2552"/>
        <w:gridCol w:w="993"/>
        <w:gridCol w:w="992"/>
        <w:gridCol w:w="993"/>
        <w:gridCol w:w="992"/>
        <w:gridCol w:w="1338"/>
      </w:tblGrid>
      <w:tr>
        <w:trPr/>
        <w:tc>
          <w:tcPr>
            <w:tcW w:w="7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269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Наименование направления, структурного элемента, мероприятия</w:t>
            </w:r>
          </w:p>
        </w:tc>
        <w:tc>
          <w:tcPr>
            <w:tcW w:w="255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Показатели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Ед. измерения</w:t>
            </w:r>
          </w:p>
        </w:tc>
        <w:tc>
          <w:tcPr>
            <w:tcW w:w="297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Значения показателей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5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21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Courier New" w:cs="Times New Roman" w:ascii="Times New Roman" w:hAnsi="Times New Roman"/>
                <w:bCs/>
                <w:spacing w:val="-10"/>
                <w:kern w:val="0"/>
                <w:sz w:val="22"/>
                <w:szCs w:val="22"/>
                <w:lang w:val="ru-RU" w:eastAsia="ru-RU" w:bidi="ar-SA"/>
              </w:rPr>
              <w:t xml:space="preserve">Направление 1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сфере социальной защиты населения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1.1.</w:t>
            </w:r>
          </w:p>
        </w:tc>
        <w:tc>
          <w:tcPr>
            <w:tcW w:w="921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Социальная поддержки отдельных категорий граждан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отдельным категори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ям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граждан по оплате жилищно-коммунальных услуг (граждане, получающие льготы в соответствии с федеральным законодательством)</w:t>
            </w:r>
          </w:p>
        </w:tc>
        <w:tc>
          <w:tcPr>
            <w:tcW w:w="255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Доля граждан, получивших меры социальной поддержки, от общего количества граждан, имеющих право и обратившихся за их получением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92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93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92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1.1.2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Предоставление дополнительных мер социальной поддержки ветеранам (инвалидам Великой Отечественной войны, жителям блокадного Ленинграда) 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1.1.3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ветеранам труда, ветеранам военной службы и труженикам тыла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1.1.4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ветеранам труда Челябинской области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1.1.5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жертвам политических репрессий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1.1.6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1.1.7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Компенсация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1.1.8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дополнительных мер социальной поддержки детям погибших участников Великой Отечественной войны и приравненных к ним лицам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1.2</w:t>
            </w:r>
          </w:p>
        </w:tc>
        <w:tc>
          <w:tcPr>
            <w:tcW w:w="921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Комплекс мер по повышению материального уровня жизни отдельных категорий граждан за счет различных социальных выплат и пособий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1.2.1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Назначение и выплата пособия на ребенка</w:t>
            </w:r>
          </w:p>
        </w:tc>
        <w:tc>
          <w:tcPr>
            <w:tcW w:w="2552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Доля граждан, повысивших материальный уровень жизни, от общего количества граждан, имеющих право и обратившихся за их получением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en-US" w:eastAsia="ru-RU" w:bidi="ar-SA"/>
              </w:rPr>
              <w:t>100</w:t>
            </w:r>
          </w:p>
        </w:tc>
        <w:tc>
          <w:tcPr>
            <w:tcW w:w="993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en-US" w:eastAsia="ru-RU" w:bidi="ar-SA"/>
              </w:rPr>
              <w:t>100</w:t>
            </w:r>
          </w:p>
        </w:tc>
        <w:tc>
          <w:tcPr>
            <w:tcW w:w="992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en-US" w:eastAsia="ru-RU"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1.2.2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детям-сиротам и детям, оставшимся без родительского попечения, вознаграждения, причитающиеся приемному родителю и социальные гарантии приемной семье и детям, находящимся под опекой (попечительством)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1.2.3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Возмещение стоимости услуг по погребению и выплате социального пособия на погребение в случаях, если умерший не работал и не являлся пенсионером, а также в случае рождения мертвого ребенка по истечении 154 дней беременности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1.2.4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гражданам субсидий на оплату жилищно-коммунальных услуг</w:t>
            </w:r>
          </w:p>
        </w:tc>
        <w:tc>
          <w:tcPr>
            <w:tcW w:w="255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1.2.5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дополнительных мер социальной поддержки многодетным семьям в Челябинской области</w:t>
            </w:r>
          </w:p>
        </w:tc>
        <w:tc>
          <w:tcPr>
            <w:tcW w:w="255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1.2.6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ежегодной денежной выплаты лицам, награжденным знаком "Почетный донор СССР", "Почетный донор России"</w:t>
            </w:r>
          </w:p>
        </w:tc>
        <w:tc>
          <w:tcPr>
            <w:tcW w:w="255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1.2.7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Расходы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255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921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Комплекс мер по обеспечению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оставшихся без попечения родителей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1.3.1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Количество граждан, которым оказаны социальные услуги в полустационарной форме муниципальными учреждениями социального обслуживания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чел.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325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325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325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1.3.2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социального обслуживания в стационарной форме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Количество граждан, которым оказаны социальные услуги в стационарной форме муниципальными учреждениями социального обслуживания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чел.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1.3.3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Предоставление социального обслуживания на дому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Количество граждан, которым оказаны социальные услуги на дому муниципальными учреждениями социального обслуживания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чел.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2 895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2 895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2 895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1.3.4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Содействие устройству детей на воспитание в семью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Количество детей-сирот, переданных на воспитание в семью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чел.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30" w:hRule="atLeast"/>
        </w:trPr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1.3.5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Защита прав и законных интересов детей – сирот и детей, оставшихся без попечения родителей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Количество детей-сирот, которым предоставлена социальная поддержка в виде содержания и воспитания, защиты их прав и законных интересов, психолого-медико-педагогической реабилитации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чел.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163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163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163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</w:t>
            </w:r>
          </w:p>
        </w:tc>
        <w:tc>
          <w:tcPr>
            <w:tcW w:w="921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Повышение эффективности функционирования Управления за счет развития и совершенствования предоставления мер социальной поддержки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Количество технических средств реабилитации для пункта проката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ед.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1.4.2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Расходы по предоставлению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</w:t>
            </w:r>
          </w:p>
        </w:tc>
        <w:tc>
          <w:tcPr>
            <w:tcW w:w="255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Доля предоставленных государственных услуг без нарушения сроков предоставления, в рамках переданных полномочий к общему количеству обращений</w:t>
            </w:r>
          </w:p>
        </w:tc>
        <w:tc>
          <w:tcPr>
            <w:tcW w:w="993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9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en-US" w:eastAsia="ru-RU" w:bidi="ar-SA"/>
              </w:rPr>
              <w:t>98</w:t>
            </w:r>
          </w:p>
        </w:tc>
        <w:tc>
          <w:tcPr>
            <w:tcW w:w="993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en-US" w:eastAsia="ru-RU" w:bidi="ar-SA"/>
              </w:rPr>
              <w:t>100</w:t>
            </w:r>
          </w:p>
        </w:tc>
        <w:tc>
          <w:tcPr>
            <w:tcW w:w="992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en-US" w:eastAsia="ru-RU"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1.4.3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Расходы по назначению государственной социальной помощи на основании социального контракта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1.4.4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Расходы по предоставлению областного материнского (семейного) капитала 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1.4.5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Организация работы органов управления социальной защиты населения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1.4.6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Осуществление деятельности по опеке и попечительству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1.4.7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Обеспечение деятельности по предоставлению гражданам субсидий на оплату жилищно-коммунальных услуг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1.4.8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Расходы на приобретение внутридомового газового оборудования и оплату работ по его установке 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21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Направление 2 Реализация на территории Озерского городского округа национального проекта «Демография»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921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Финансовая поддержка семей при рождении детей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2.1.1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Назначение и выплата областного единовременного пособия при рождении ребенка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Доля родителей (иных законных представителей), получивших областное единовременное пособие при рождении ребенка от общего количества родителей (иных законных представителей), имеющих право и обратившихся за его получением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2.2</w:t>
            </w:r>
          </w:p>
        </w:tc>
        <w:tc>
          <w:tcPr>
            <w:tcW w:w="921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Система долговременного ухода за гражданами пожилого возраста и инвалидами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2.2.1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Уход за гражданами пожилого возраста и инвалидами 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Количество граждан пожилого возраста и инвалидов, которым обеспечен долговременный уход 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чел.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21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Направление 3 Поддержка Почетных граждан Озерского городского округа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3.1.</w:t>
            </w:r>
          </w:p>
        </w:tc>
        <w:tc>
          <w:tcPr>
            <w:tcW w:w="921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Социальная поддержка Почетных граждан Озерского городского округа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3.1.1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1.Единовременная денежная выплата к празднику «День города»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Доля Почетных граждан Озерского городского округа, получивших единовременную денежную выплату, от общего количества Почетных граждан, имеющих право на ее получение.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216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ab/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Направление 4 Поддержка социально-ориентированных некоммерческих организаций Озерского городского округа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4.1.</w:t>
            </w:r>
          </w:p>
        </w:tc>
        <w:tc>
          <w:tcPr>
            <w:tcW w:w="9216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Создание условий для повышения эффективности деятельности социально ориентированных некоммерческих организаций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4.1.1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Оказание финансовой поддержки СОНКО, осуществляющим деятельность по социальной поддержке и защите граждан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Количество СОНКО, которым оказана финансовая поддержка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Ед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216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Направление 5 Доступная среда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5.1</w:t>
            </w:r>
          </w:p>
        </w:tc>
        <w:tc>
          <w:tcPr>
            <w:tcW w:w="9216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Доступность объектов и услуг, предоставляемых инвалидам и маломобильным группам населения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5.1.1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Приобретение тактильных табличек, информационных наклеек, противоскользящих накладок, комплекта для маркировки, резинового коврика, наклейки «Желтая полоса», тактильно-звуковой мнемосхемы в МБУ ДО «ДТДиМ»</w:t>
            </w:r>
          </w:p>
        </w:tc>
        <w:tc>
          <w:tcPr>
            <w:tcW w:w="2552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Доля объектов (основных структурно-функциональных зон объектов) культурной, образовательной, спортивной инфраструктур, доступных для инвалидов и маломобильных групп населения в общем количестве объектов,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93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%</w:t>
            </w:r>
          </w:p>
        </w:tc>
        <w:tc>
          <w:tcPr>
            <w:tcW w:w="9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≥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56,52</w:t>
            </w:r>
          </w:p>
        </w:tc>
        <w:tc>
          <w:tcPr>
            <w:tcW w:w="99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≥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56,52</w:t>
            </w:r>
          </w:p>
        </w:tc>
        <w:tc>
          <w:tcPr>
            <w:tcW w:w="9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≥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56,52</w:t>
            </w:r>
          </w:p>
        </w:tc>
        <w:tc>
          <w:tcPr>
            <w:tcW w:w="133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≥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56,52</w:t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5.1.2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Установка звуковых ориентиров по сопровождению слабовидящих граждан в МБОУ СКОШ № 36 III-IV видов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5.1.3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Приобретение тактильных табличек, пиктограмм, наклеек и другого оборудования МБУ «КДЦ» (ДК «Маяк», ДК «Строитель», ДК им. Пушкина)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5.1.4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Установка двух пандусов и поручней на открытых лестницах территории объекта и внутри здания МБУ ТК «Золотой петушок»</w:t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5.1.5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Приспособление жилых помещений и (или) общего имущества в многоквартирных домах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 учетом потребностей инвалидов по их обращениям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Доля жилых помещений и (или) общего имущества в многоквартирных домах, приспособленных для нужд инвалидов после их обращений в общем количестве таких обращений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%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≥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25,00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≥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37,50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≥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37,50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21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Направление 6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Ремонт и оснащение учреждений социальной сферы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6.1</w:t>
            </w:r>
          </w:p>
        </w:tc>
        <w:tc>
          <w:tcPr>
            <w:tcW w:w="921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Создание условий для повышения качества предоставляемых услуг в учреждениях социального обслуживания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6.1.1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Инициативный проект «Ремонт коридоров и лестничного пролета с заменой полов, потолка, освещения, окон, дверей, радиаторов, электропроводки, перил, поручней, ограждения и ремонтом стен, ступеней и площадок в здании МСУ СОССЗН «Озерский Дом-интернат для престарелых и инвалидов» по адресу г. Озерск, ул. Первомайская, д.8»</w:t>
            </w:r>
          </w:p>
        </w:tc>
        <w:tc>
          <w:tcPr>
            <w:tcW w:w="2552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Количество учреждений, участвующих в инициативном бюджетировании</w:t>
            </w:r>
          </w:p>
        </w:tc>
        <w:tc>
          <w:tcPr>
            <w:tcW w:w="993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Шт.</w:t>
            </w:r>
          </w:p>
        </w:tc>
        <w:tc>
          <w:tcPr>
            <w:tcW w:w="992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993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992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6.1.2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Инициативный проект «Ремонт коридора 1 этажа отделения дневного пребывания граждан пожилого возраста и инвалидов в здании МУ «Комплексный центр», по адресу г. Озерск, ул. Космонавтов, д. 1а»</w:t>
            </w:r>
          </w:p>
        </w:tc>
        <w:tc>
          <w:tcPr>
            <w:tcW w:w="255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6.1.3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Инициативный проект «Ремонт кабинета дополнительного образования и кабинета психолога с заменой полов, плинтусов, светильников, ремонтом стен, потолков, окраской радиаторов в здании МБУСО «Центр помощи детям-сиротам и детям, оставшимся без попечения родителей» по адресу г. Озерск, ул. Набережная, д. 19»</w:t>
            </w:r>
          </w:p>
        </w:tc>
        <w:tc>
          <w:tcPr>
            <w:tcW w:w="255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sectPr>
          <w:type w:val="nextPage"/>
          <w:pgSz w:w="11906" w:h="16838"/>
          <w:pgMar w:left="1701" w:right="850" w:gutter="0" w:header="0" w:top="1134" w:footer="0" w:bottom="851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-10"/>
          <w:sz w:val="24"/>
          <w:szCs w:val="24"/>
          <w:lang w:eastAsia="ru-RU"/>
        </w:rPr>
        <w:t>Ресурсное обеспечение муниципальной программы за счет всех источников финансирования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Courier New"/>
          <w:b/>
          <w:sz w:val="24"/>
          <w:szCs w:val="24"/>
          <w:u w:val="single"/>
          <w:lang w:eastAsia="ru-RU"/>
        </w:rPr>
      </w:pPr>
      <w:r>
        <w:rPr>
          <w:rFonts w:eastAsia="Times New Roman" w:cs="Courier New" w:ascii="Times New Roman" w:hAnsi="Times New Roman"/>
          <w:b/>
          <w:sz w:val="24"/>
          <w:szCs w:val="24"/>
          <w:u w:val="single"/>
          <w:lang w:eastAsia="ru-RU"/>
        </w:rPr>
        <w:t>Развитие системы социальной защиты населения Озерского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pacing w:val="-10"/>
          <w:sz w:val="24"/>
          <w:szCs w:val="24"/>
          <w:lang w:eastAsia="ru-RU"/>
        </w:rPr>
        <w:t>наименование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pacing w:val="-10"/>
          <w:sz w:val="24"/>
          <w:szCs w:val="24"/>
          <w:lang w:eastAsia="ru-RU"/>
        </w:rPr>
        <w:t>по состоянию на 01.04.2024 года</w:t>
      </w:r>
    </w:p>
    <w:tbl>
      <w:tblPr>
        <w:tblStyle w:val="a3"/>
        <w:tblW w:w="156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3"/>
        <w:gridCol w:w="2694"/>
        <w:gridCol w:w="992"/>
        <w:gridCol w:w="709"/>
        <w:gridCol w:w="608"/>
        <w:gridCol w:w="610"/>
        <w:gridCol w:w="610"/>
        <w:gridCol w:w="612"/>
        <w:gridCol w:w="610"/>
        <w:gridCol w:w="612"/>
        <w:gridCol w:w="591"/>
        <w:gridCol w:w="20"/>
        <w:gridCol w:w="612"/>
        <w:gridCol w:w="613"/>
        <w:gridCol w:w="612"/>
        <w:gridCol w:w="611"/>
        <w:gridCol w:w="640"/>
        <w:gridCol w:w="642"/>
        <w:gridCol w:w="641"/>
        <w:gridCol w:w="641"/>
        <w:gridCol w:w="409"/>
        <w:gridCol w:w="425"/>
        <w:gridCol w:w="421"/>
      </w:tblGrid>
      <w:tr>
        <w:trPr/>
        <w:tc>
          <w:tcPr>
            <w:tcW w:w="70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269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9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Ответственный исполнитель, исполнители</w:t>
            </w:r>
          </w:p>
        </w:tc>
        <w:tc>
          <w:tcPr>
            <w:tcW w:w="11249" w:type="dxa"/>
            <w:gridSpan w:val="20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Источник и объем бюджетных ассигнований, тыс. рублей</w:t>
            </w:r>
          </w:p>
        </w:tc>
      </w:tr>
      <w:tr>
        <w:trPr/>
        <w:tc>
          <w:tcPr>
            <w:tcW w:w="7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3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Общий объем финансирования</w:t>
            </w:r>
          </w:p>
        </w:tc>
        <w:tc>
          <w:tcPr>
            <w:tcW w:w="2445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244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25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Местный бюджет</w:t>
            </w:r>
          </w:p>
        </w:tc>
        <w:tc>
          <w:tcPr>
            <w:tcW w:w="125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Иные источники</w:t>
            </w:r>
          </w:p>
        </w:tc>
      </w:tr>
      <w:tr>
        <w:trPr>
          <w:trHeight w:val="1366" w:hRule="atLeast"/>
          <w:cantSplit w:val="true"/>
        </w:trPr>
        <w:tc>
          <w:tcPr>
            <w:tcW w:w="7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>
            <w:pPr>
              <w:pStyle w:val="S1"/>
              <w:widowControl/>
              <w:spacing w:before="0" w:after="0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608" w:type="dxa"/>
            <w:tcBorders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2024 год</w:t>
            </w:r>
          </w:p>
        </w:tc>
        <w:tc>
          <w:tcPr>
            <w:tcW w:w="610" w:type="dxa"/>
            <w:tcBorders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2025 год</w:t>
            </w:r>
          </w:p>
        </w:tc>
        <w:tc>
          <w:tcPr>
            <w:tcW w:w="610" w:type="dxa"/>
            <w:tcBorders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2026 год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>
            <w:pPr>
              <w:pStyle w:val="S1"/>
              <w:widowControl/>
              <w:spacing w:before="0" w:after="0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610" w:type="dxa"/>
            <w:tcBorders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2024 год</w:t>
            </w:r>
          </w:p>
        </w:tc>
        <w:tc>
          <w:tcPr>
            <w:tcW w:w="612" w:type="dxa"/>
            <w:tcBorders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2025 год</w:t>
            </w:r>
          </w:p>
        </w:tc>
        <w:tc>
          <w:tcPr>
            <w:tcW w:w="611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2026 год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>
            <w:pPr>
              <w:pStyle w:val="S1"/>
              <w:widowControl/>
              <w:spacing w:before="0" w:after="0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613" w:type="dxa"/>
            <w:tcBorders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2024 год</w:t>
            </w:r>
          </w:p>
        </w:tc>
        <w:tc>
          <w:tcPr>
            <w:tcW w:w="612" w:type="dxa"/>
            <w:tcBorders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2025 год</w:t>
            </w:r>
          </w:p>
        </w:tc>
        <w:tc>
          <w:tcPr>
            <w:tcW w:w="611" w:type="dxa"/>
            <w:tcBorders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2026 год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>
            <w:pPr>
              <w:pStyle w:val="S1"/>
              <w:widowControl/>
              <w:spacing w:before="0" w:after="0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642" w:type="dxa"/>
            <w:tcBorders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2024 год</w:t>
            </w:r>
          </w:p>
        </w:tc>
        <w:tc>
          <w:tcPr>
            <w:tcW w:w="641" w:type="dxa"/>
            <w:tcBorders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2025 год</w:t>
            </w:r>
          </w:p>
        </w:tc>
        <w:tc>
          <w:tcPr>
            <w:tcW w:w="641" w:type="dxa"/>
            <w:tcBorders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2026 год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>
            <w:pPr>
              <w:pStyle w:val="S1"/>
              <w:widowControl/>
              <w:spacing w:before="0" w:after="0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425" w:type="dxa"/>
            <w:tcBorders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2024 год</w:t>
            </w:r>
          </w:p>
        </w:tc>
        <w:tc>
          <w:tcPr>
            <w:tcW w:w="421" w:type="dxa"/>
            <w:tcBorders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2025 год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935" w:type="dxa"/>
            <w:gridSpan w:val="2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Направление 1 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сфере социальной защиты населения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Структурный элемент 1.1 «Социальная поддержка отдельных категорий граждан»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1 226 877,500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395 635,800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409 348,400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421 893,300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218 953,100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73 042,100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73 915,100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71 995,900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1 007,924,400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322 593,700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335 433,300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349 897,400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1.1.1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отдельным категорий граждан по оплате жилищно-коммунальных услуг (граждане, получающие льготы в соответствии с федеральным законодательством)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218 953,100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73 042,100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73 915,100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71 995,900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218 953,100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73 042,100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73 915,100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71 995,900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1.1.2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Предоставление дополнительных мер социальной поддержки ветеранам (инвалидам Великой Отечественной войны, жителям блокадного Ленинграда) 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1 003,200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318,800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334,100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350,300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1 003,200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318,800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334,100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350,300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1.1.3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ветеранам труда, ветеранам военной службы и труженикам тыла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855 118,900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273 936,100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284 893,500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296 289,300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855 118,900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273 936,100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284 893,500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296 289,300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1.1.4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ветеранам труда Челябинской области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44 898,900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14 383,300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14 958,600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15 557,000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44 898,900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14 383,300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14 958,600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15 557,000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1.1.5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жертвам политических репрессий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10 683,800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3 428,100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3 559,500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3 696,200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10 683,800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3 428,100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3 559,500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3 696,200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1.1.6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19 256,100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6 096,600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6 413,200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6 746,300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19 256,100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6 096,600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6 413,200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6 746,300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1.1.7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Компенсация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46 080,900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14 535,600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14 985,500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16 559,800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46 080,900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14 535,600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14 985,500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16 559,800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1.1.8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дополнительных мер социальной поддержки детям погибших участников Великой Отечественной войны и приравненных к ним лицам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30 882,600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9 895,200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10 288,900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10 698,500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30 882,600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9 895,200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10 288,900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10 698,500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1.2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Структурный элемент 1.2 «Комплекс мер по повышению материального уровня жизни отдельных категорий граждан за счет различных социальных выплат и пособий»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250 134,550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78 504,550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83 344,650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88 285,350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44 186,600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14 155,100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14 721,300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15 310,200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205 947,950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64 349,450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68 623,350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72 975,150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1.2.1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Назначение и выплата пособия на ребенка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26 269,700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8 385,700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8 385,700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9 498,300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26 269,700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8 385,700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8 385,700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9 498,300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1.2.2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мер социальной поддержки детям-сиротам и детям, оставшимся без родительского попечения, вознаграждения, причитающиеся приемному родителю и социальные гарантии приемной семье и детям, находящимся под опекой (попечительством)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97 694,700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31 282,700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32 549,200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33 862,800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97 694,700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31 282,700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32 549,200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33 862,800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1.2.3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Возмещение стоимости услуг по погребению и выплате социального пособия на погребение в случаях, если умерший не работал и не являлся пенсионером, а также в случае рождения мертвого ребенка по истечении 154 дней беременности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2 542,200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847,400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847,400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847,400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2 542,200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847,400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847,400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847,400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1.2.4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гражданам субсидий на оплату жилищно-коммунальных услуг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63 050,450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18 582,850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21 380,250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23 087,350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63 050,450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18 582,850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21 380,250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23 087,350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1.2.5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дополнительных мер социальной поддержки многодетным семьям в Челябинской области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16 390,300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5 250,600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5 460,600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5 679,100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16 390,300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5 250,600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5 460,600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5 679,100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1.2.6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ежегодной денежной выплаты лицам, награжденным знаком "Почетный донор СССР", "Почетный донор России"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44 186,600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14 155,100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14 721,300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15 310,200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44 186,600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14 155,100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14 721,300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15 310,200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1.2.7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Расходы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0,600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0,200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0,200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0,200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0,600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0,200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0,200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0,200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Структурный элемент 1.3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«Комплекс мер по обеспечению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оставшихся без попечения родителей»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368 157,300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120 841,900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121 094,400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123 221,000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368 157,300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120 841,900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121 094,400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126 221,000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1.3.1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15 779,400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5 149,000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5 152,000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5 478,400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15 779,400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5 149,000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5 152,000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5 478,400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1.3.2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Предоставление социального обслуживания в стационарной форме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152 456,900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49 712,900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49 795,000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52 949,000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152 456,900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49 712,900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49 795,000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52 949,000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1.3.3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Предоставление социального обслуживания на дому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71 883,900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23 456,600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23 470,400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24 956,900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71 883,900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23 456,600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23 470,400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24 956,900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1.3.4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Содействие устройству детей на воспитание в семью, человек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4 433,900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1 472,800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1 477,800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1 483,300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4 433,900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1 472,800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1 477,800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1 483,300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1.3.5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123 603,200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41 050,600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41 199,200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41 353,400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123 603,200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41 050,600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41 199,200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41 353,400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1.4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Структурный элемент 1.4 «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Повышение эффективности функционирования Управления за счет развития и совершенствования предоставления мер социальной поддержки»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126 409,18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43 353,38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41 521,100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41 534,700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114 518,550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38 159,250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38 172,850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38 186,450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11 890,630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5 194,130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3 348,250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3 348,250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1.4.1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331,000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110,000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110,500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110,500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331,000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110,000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110,500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110,500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1.4.2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Расходы по предоставлению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1 800,000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600,000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600,000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600,000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1 800,000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600,000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600,000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600,000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1.4.3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Расходы по назначению государственной социальной помощи на основании социального контракта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69,300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23,100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23,100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23,100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69,300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23,100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23,100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23,100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1.4.4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Расходы по предоставлению областного материнского (семейного) капитала 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1 020, 800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327,000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340,100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353,700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1 020, 800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327,000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340,100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353,700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1.4.5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Организация работы органов управления социальной защиты населения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94 390,33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32 694,03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30 848,150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30 848,150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82 499,700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27 499,900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27 499,900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27 499,900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11 890,630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5 194,130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3 348,250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3 348,250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1.4.6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Осуществление деятельности по опеке и попечительству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13 489,800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4 496,60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4 496,60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4 496,600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13 489,800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4 496,60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4 496,60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4 496,600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1.4.7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Обеспечение деятельности по предоставлению гражданам субсидий на оплату жилищно-коммунальных услуг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15 244,950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5 081,650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5 081,650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5 081,650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15 244,950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5 081,650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5 081,650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5 081,650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1.4.8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Расходы на приобретение внутридомового газового оборудования и оплату работ по его установке 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168,000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56,000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56,000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56,000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168,000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56,000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56,000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56,000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4935" w:type="dxa"/>
            <w:gridSpan w:val="2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Направление 2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Реализация на территории Озерского городского округа национального проекта «Демография»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Структурный элемент 2.1 «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Финансовая поддержка семей при рождении детей»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7 229,300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2 316,200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2 407,900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2 505,200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7 229,300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2 316,200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2 407,900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2 505,200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2.1.1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Назначение и выплата областного единовременного пособия при рождении ребенка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7 229,300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2 316,200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2 407,900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2 505,200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7 229,300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2 316,200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2 407,900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2 505,200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2.2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Структурный элемент 2.2 «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Система долговременного ухода за гражданами пожилого возраста и инвалидами» 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4 038,800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4 038,800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3 877,227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3 877,227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161,573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161, 573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2.2.1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Уход за гражданами пожилого возраста и инвалидами 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4 038,800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4 038,800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3 877,227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3 877,227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161,5730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161,573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4935" w:type="dxa"/>
            <w:gridSpan w:val="2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Направление 3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Поддержка Почетных граждан Озерского городского округа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Структурный элемент 3.1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«Социальная поддержка Почетных граждан Озерского городского округа»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512,700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170,900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170,900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170,900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512,700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170,900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170,900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170,900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3.1.1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Единовременная денежная выплата к празднику «День города»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512,700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170,900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170,900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170,900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512,700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170,900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170,900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170,900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935" w:type="dxa"/>
            <w:gridSpan w:val="2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Направление 4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Поддержка социально-ориентированных некоммерческих организаций Озерского городского округа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Структурный элемент 4.1 «Создание условий для повышения эффективности деятельности социально ориентированных некоммерческих организаций»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12 600,000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4 200,000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4 200,000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4 200,000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12 600,000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4 200,000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4 200,000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4 200,000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4.1.1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Оказание финансовой поддержки СОНКО, осуществляющим деятельность по социальной поддержке и защите граждан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12 600,000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4 200,000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4 200,000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4 200,000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12 600,000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4 200,000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4 200,000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4 200,000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935" w:type="dxa"/>
            <w:gridSpan w:val="2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Направление 5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Доступная среда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5.1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Структурный элемент 5.1 «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Доступность объектов и услуг, предоставляемых инвалидам и маломобильным группам населения» 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Управление культуры, УФКиС, УЖКХ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3 332,800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1 632,800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1 700,000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3 332,800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1 632,800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1 700,000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5.1.1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Приобретение тактильных табличек, информационных наклеек, противоскользящих накладок, комплекта для маркировки, резинового коврика, наклейки «Желтая полоса», тактильно-звуковой мнемосхемы в МБУ ДО «ДТДиМ»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370,000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370,000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370,000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370,000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5.1.2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Установка звуковых ориентиров по сопровождению слабовидящих граждан в МБОУ СКОШ № 36 III-IV видов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192,000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192,000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192,000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192,000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5.1.3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Приобретение тактильных табличек, пиктограмм, наклеек и другого оборудования МБУ «КДЦ» (ДК «Маяк», ДК «Строитель», ДК им. Пушкина)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Управление культуры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200,000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200,000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200,000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200,000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5.1.4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Установка двух пандусов и поручней на открытых лестницах территории объекта и внутри здания МБУ ТК «Золотой петушок»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Управление культуры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200,000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200,000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200,000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200,000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5.1.5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Приспособление жилых помещений и (или) общего имущества в многоквартирных домах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 учетом потребностей инвалидов по их обращениям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УЖКХ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2 370,800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1 062,800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1 308,000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2 370,800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1 062,800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1 308,000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4935" w:type="dxa"/>
            <w:gridSpan w:val="2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Направление 6 Ремонт и оснащение учреждений социальной сферы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6.1.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Структурный элемент 6.1. «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Создание условий для повышения качества предоставляемых услуг в учреждениях социального обслуживания2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6 487,006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6 487,006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6 092,593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6 092,593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6,099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6,099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388,314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388,314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6.1.1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Инициативный проект «Ремонт коридоров и лестничного пролета с заменой полов, потолка, освещения, окон, дверей, радиаторов, электропроводки, перил, поручней, ограждения и ремонтом стен, ступеней и площадок в здании МСУ СОССЗН «Озерский Дом-интернат для престарелых и инвалидов» по адресу г. Озерск, ул. Первомайская, д.8»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5 458,872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5 458,872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5 123,743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5 123,743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5,129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5,129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330,000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330,000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6.1.2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Инициативный проект «Ремонт коридора 1 этажа отделения дневного пребывания граждан пожилого возраста и инвалидов в здании МУ «Комплексный центр», по адресу г. Озерск, ул. Космонавтов, д. 1а»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428,929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428,929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394,220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394,220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0,395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0,395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34,314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34,314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6.1.3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Инициативный проект «Ремонт кабинета дополнительного образования и кабинета психолога с заменой полов, плинтусов, светильников, ремонтом стен, потолков, окраской радиаторов в здании МБУСО «Центр помощи детям-сиротам и детям, оставшимся без попечения родителей» по адресу г. Озерск, ул. Набережная, д. 19»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УСЗН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599,205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599,205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574,630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574,630</w:t>
            </w:r>
          </w:p>
        </w:tc>
        <w:tc>
          <w:tcPr>
            <w:tcW w:w="6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0,575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0,575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24,000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24,000</w:t>
            </w:r>
          </w:p>
        </w:tc>
        <w:tc>
          <w:tcPr>
            <w:tcW w:w="4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ИТОГО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vertAlign w:val="superscript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, в т.ч.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3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2 005 884,136</w:t>
            </w:r>
          </w:p>
        </w:tc>
        <w:tc>
          <w:tcPr>
            <w:tcW w:w="242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267 016,927</w:t>
            </w:r>
          </w:p>
        </w:tc>
        <w:tc>
          <w:tcPr>
            <w:tcW w:w="246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1 710 136,666</w:t>
            </w:r>
          </w:p>
        </w:tc>
        <w:tc>
          <w:tcPr>
            <w:tcW w:w="25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28 342,229</w:t>
            </w:r>
          </w:p>
        </w:tc>
        <w:tc>
          <w:tcPr>
            <w:tcW w:w="125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388,314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2024 год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3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657 216,336</w:t>
            </w:r>
          </w:p>
        </w:tc>
        <w:tc>
          <w:tcPr>
            <w:tcW w:w="242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91 074,427</w:t>
            </w:r>
          </w:p>
        </w:tc>
        <w:tc>
          <w:tcPr>
            <w:tcW w:w="246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554 549,666</w:t>
            </w:r>
          </w:p>
        </w:tc>
        <w:tc>
          <w:tcPr>
            <w:tcW w:w="25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11 203,929</w:t>
            </w:r>
          </w:p>
        </w:tc>
        <w:tc>
          <w:tcPr>
            <w:tcW w:w="125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388,314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2025 год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3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663 822,350</w:t>
            </w:r>
          </w:p>
        </w:tc>
        <w:tc>
          <w:tcPr>
            <w:tcW w:w="242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88 636,400</w:t>
            </w:r>
          </w:p>
        </w:tc>
        <w:tc>
          <w:tcPr>
            <w:tcW w:w="246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565 766,800</w:t>
            </w:r>
          </w:p>
        </w:tc>
        <w:tc>
          <w:tcPr>
            <w:tcW w:w="25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9 419,150</w:t>
            </w:r>
          </w:p>
        </w:tc>
        <w:tc>
          <w:tcPr>
            <w:tcW w:w="125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2026 год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3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684 845,450</w:t>
            </w:r>
          </w:p>
        </w:tc>
        <w:tc>
          <w:tcPr>
            <w:tcW w:w="242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87 306,100</w:t>
            </w:r>
          </w:p>
        </w:tc>
        <w:tc>
          <w:tcPr>
            <w:tcW w:w="246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589 820,200</w:t>
            </w:r>
          </w:p>
        </w:tc>
        <w:tc>
          <w:tcPr>
            <w:tcW w:w="256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7 719,150</w:t>
            </w:r>
          </w:p>
        </w:tc>
        <w:tc>
          <w:tcPr>
            <w:tcW w:w="125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701" w:footer="0" w:bottom="851"/>
          <w:pgNumType w:fmt="decimal"/>
          <w:formProt w:val="false"/>
          <w:textDirection w:val="lrTb"/>
          <w:docGrid w:type="default" w:linePitch="360" w:charSpace="4096"/>
        </w:sectPr>
        <w:pStyle w:val="S16"/>
        <w:spacing w:beforeAutospacing="0" w:before="0" w:afterAutospacing="0" w:after="0"/>
        <w:rPr/>
      </w:pPr>
      <w:r>
        <w:rPr/>
        <w:t xml:space="preserve"> </w:t>
      </w:r>
    </w:p>
    <w:p>
      <w:pPr>
        <w:pStyle w:val="Normal"/>
        <w:widowControl w:val="false"/>
        <w:tabs>
          <w:tab w:val="clear" w:pos="708"/>
          <w:tab w:val="left" w:pos="1215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Раздел 1 Содержание проблемы и обоснование необходимости ее решения программными методами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современном этапе развития общества в сложившихся социально-экономических условиях одной из важнейших задач является социальная поддержка и защита тех категорий граждан, которые в силу объективных причин (преклонный возраст, инвалидность, доход ниже установленного прожиточного минимума и др.) не могут самостоятельно увеличить свой доход и тем самым улучшить качество жизни.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Гарантированное выполнение социальных обязательств является одним из приоритетных направлений бюджетной и налоговой политики в Озерском городском округе на 2024 год и на плановый период 2025 и 2026 годов.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целях повышения доходов населения, снижения уровня бедности, сокращения социального неравенства и улучшения демографической ситуации необходим комплекс мер, среди которых наиболее действенным является предоставление денежных выплат и пособий.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Законодательством Челябинской области установлены меры социальной поддержки наиболее незащищенных в социальном плане категорий граждан: ветеранов труда, ветеранов военной службы, ветеранов Великой Отечественной войны, жертв политических репрессий, детей погибших участников Великой Отечественной войны, отдельных категорий граждан из числа «федеральных льготников», семей с детьми и др.  Органы местного самоуправления наделены отдельными государственными полномочиями в части предоставления мер социальной поддержки указанным категориям граждан. На территории Озерского городского округа деятельность по реализации переданных государственных полномочий в области социальной защиты населения осуществляет УСЗН.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Указанное обстоятельство связано с действием следующих факторов: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1)</w:t>
        <w:tab/>
        <w:t>изменение демографической структуры общества – продолжающееся в течение последних десятилетий увеличение в составе населения доли старших возрастных групп;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2)</w:t>
        <w:tab/>
        <w:t>рост численности инвалидов и лиц с ограниченными возможностями здоровья;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3)</w:t>
        <w:tab/>
        <w:t>рост цен и тарифов на предоставляемые гражданам услуги и товары первой необходимости.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Таким образом, в целях предоставления гражданам возможности адаптироваться к существующим социально-экономическим условиям, сохранения существующих социально-культурных традиций, снятия социальной напряженности, реализация мер социальной поддержки отдельных категорий граждан является актуальной.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Совершенствование системы предоставления мер социальной поддержки будет осуществляться путём: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1)</w:t>
        <w:tab/>
        <w:t>обеспечения полного и своевременного их предоставления;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2)</w:t>
        <w:tab/>
        <w:t>изменения механизма предоставления денежных выплат с целью обеспечения адресности выплаты.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3)</w:t>
        <w:tab/>
        <w:t>повышения информированности населения по вопросам предоставления социальных гарантий и денежных выплат, решения вопросов межведомственного информационного обмена, перехода на предоставление государственных услуг в электронном виде. Использование информационно-коммуникационных технологий позволит оптимизировать процесс предоставления мер социальной поддержки, обеспечить надлежащий учёт количества оказанных государственных услуг гражданину, семье, категории, улучшить условия обращения граждан за государственными услугами.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Выполнение мероприятий настоящей Программы позволит реализовать гражданам, действительно нуждающимся в помощи государства, свои права на получение социальных пособий и субсидий своевременно и в полном объеме.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Одной из особенностей современной демографической ситуации является высокая численность лиц пожилого возраста. В силу возрастных особенностей пожилым людям трудно адаптироваться к изменяющимся социально-экономическим условиям. В различных сферах жизнедеятельности им необходима гарантированная помощь со стороны государства, а также необходимость принятия мер, направленных как на усиление социальной защищенности граждан, так и на создание условий для их активного участия в жизни общества.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Стационарное социальное обслуживание является одной из форм предоставления социальных услуг на территории Озерского городского округа.                          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Социальные услуги в стационарной форме социального обслуживания предоставляются гражданам пожилого возраста и инвалидам, в том числе детям-инвалидам, детям с ограниченными возможностями здоровья, иным категориям граждан, при наличии обстоятельств, ухудшающих или способных ухудшить условия их жизнедеятельности. Получателям социальных услуг с учетом их индивидуальных потребностей предоставляются следующие виды социальных услуг</w:t>
      </w:r>
      <w:bookmarkStart w:id="7" w:name="sub_101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 социально-бытовые</w:t>
      </w:r>
      <w:bookmarkEnd w:id="7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</w:t>
      </w:r>
      <w:bookmarkStart w:id="8" w:name="sub_1013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социально-медицинские, социально-психологические, социально-педагогические,</w:t>
      </w:r>
      <w:bookmarkEnd w:id="8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срочные социальные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Постановлением Правительства Челябинской области от 21.10.2015          № 546-П утверждены порядки предоставления социальных услуг поставщиками социальных услуг, устанавливающие основные требования к объему и качеству социальных услуг, порядку и условиям их оказания.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связи с этим, основное внимание должно уделяться обеспечению соответствия услуг, предоставляемых в стационарных учреждениях социального обслуживания, названным стандартам.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 xml:space="preserve">Для решения этой задачи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округе функционируют 2 стационарных учреждения социального обслуживания – это МБСУ СО "Озерский центр содействия семейному воспитанию" и Муниципальное стационарное учреждение социального обслуживания системы социальной защиты населения Озерский Дом-интернат для престарелых и инвалидов.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 xml:space="preserve">Предоставлением социального обслуживания на дому и в полустационарной форме занимается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Муниципальное учреждение «Комплексный центр социального обслуживания населения» Озерского городского округа.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структуре учреждения имеются следующие отделения: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отделение социального обслуживания на дому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граждан пожилого возраста и инвалидов, клиентами которого являются одинокие граждане старше 18 лет, с полной или частичной утратой способности, либо возможности осуществлять самообслуживание и самостоятельно передвигаться, обеспечивать основные жизненные потребности в силу заболевания, травмы, возраста и наличия инвалидности. В перечень услуг включены: покупка и доставка продуктов питания, лекарственных препаратов, промышленных товаров; оплата коммунальных услуг; помощь в оформлении документов; санитарно – гигиенические услуги; приготовление пищи; помощь в кормлении; уборка квартиры и другие.  На 01.11.2023 года на учете состоит 243 человека, план на 2024 год - 247 человека, 2025 год - 250 человек.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КЦСОН внедрены и развиваются новые технологии социального обслуживания: предоставление дополнительной платной услуги «Сиделка»; «Библиотека на дому», «Социальный туризм»; предоставление социальных услуг гражданам, страдающим психическими расстройствами. Внедрены и развиваются новые формы социального обслуживания: «Бригадный метод обслуживания», «Мультибригада», «Мобильная служба».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рамках регионального проекта «Старшее поколение» национального проекта «Демография» Комплексный центр в числе пяти муниципальных образований Челябинской области с 2022 года участвует в реализации пилотного проекта по созданию системы долговременного ухода за гражданами пожилого возраста и инвалидами, нуждающимися в уходе. Социальные услуги по уходу предоставляются в целях обеспечения гражданам поддержки их жизнедеятельности, а также содействия родственникам, осуществляющим уход.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Уход на дому в рамках пилотного проекта организован на бесплатной основе 13 жителям города с третьим уровнем нуждаемости в уходе, в объеме 28 часов в неделю. Трудоустроено 9 помощников по уходу. Помощники по уходу прошли обучение методам ухода на базе Комплексного центра и Уральского медицинского колледжа.  Профессиональный уход и возможность больше времени уделять общению дали положительные результаты. Улучшилось качество жизни граждан: соблюдается санитарно – гигиеническая безопасность, организовано правильное питание, используется дополнительная коммуникация, осуществляется ежедневное наблюдение за состоянием здоровья человека.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Оказанных услуг в 2023 году – 46 120, план 2024 год – 46 000 услуг, 2025 год – 46 000 услуг.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Социальные услуги в отделении дневного пребывания граждан пожилого возраста и инвалидов предоставляются гражданам, сохранившим способность к самообслуживанию и активному передвижению при наличии обстоятельств, ухудшающих и способных ухудшить условия их жизнедеятельности. Работа в отделении организована по заездам, продолжительностью 15 рабочих дней с наполняемостью 25 человек. Для повышения информированности и грамотности пожилых людей и инвалидов, активизации и развития их творческого потенциала в отделении дневного пребывания МУ «Комплексный центр» функционируют: медицинский и процедурный кабинеты, «Студия информационных технологий», студия «Мастерица»; зал социально – бытовой адаптации; зал адаптивной физкультуры; комната психологической разгрузки; зал социокультурной реабилитации.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целью вовлечения пожилых людей в сферу творческой и социальной активности в учреждении организована клубная работа клуб «Возрождение». Клубная работа организована по трем направлениям: здоровье и физическая активность; культурно – досуговая деятельность; декоративно – прикладное творчество.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Оказанных услуг в 2023 году – 18 500, план 2024 год – 18 500 услуг, 2022 год – 18 500 услуг.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3) Отделение срочного социального обслуживания, предоставляет срочные социальные услуги гражданам, нуждающимся в социальном обслуживании, направленные на поддержание их жизнедеятельности.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отделении организованы пункт проката технических средств реабилитации, социальная парикмахерская, социальный склад. Специалисты отделения ведут учет и выдачу губернаторских Новогодних подарков, занимаются организацией оздоровления детей в оздоровительных лагерях круглогодичного действия Челябинской области, предоставлением комнат в общежитиях.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Оказанных услуг в 2023 году – 2 500, план 2024 год – 2 500 услуг, 2025 год – 2 500 услуг.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4) Отделение социальной помощи семье и детям оказывает социальные услуги в форме социального обслуживания на дому несовершеннолетним и их родителям, находящимся в социально опасном положении или трудной жизненной ситуации. Специалисты отделения предоставляют комплексную профилактическую и консультативную помощь: социально-бытовую; социально-педагогическую; социально-психологическую; социально-правовую. Принимают участие в проведении межведомственных профилактических акциях. При отделении организована работа клуба «Уютный дом», для проведения тематических лекций, встреч с МЧС по вопросам противопожарной безопасности, социально-психологических тренингов.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Оказанных услуг в 2023 году – 2 000, план 2024 год – 2 000 услуг, 2025 год – 2 000 услуг.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Полномочия по осуществлению социальной поддержки детей-сирот и детей, оставшихся без попечения родителей, переданы органам местного самоуправления Законом Челябинской области от 22.12.2005 года № 442-ЗО «О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родителей».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В округе функционирует муниципальное бюджетное учреждение социального обслуживания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«Центр помощи детям-сиротам и детям, оставшимся без попечения родителей» Озерского городского округа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, в котором по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состоянию на 01.11.2023 года проживает 25 воспитанников.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Данное учреждение является одной из форм жизнеустройства детей-сирот и детей, оставшихся без попечения родителей, в котором осуществляется содержание (предоставление полного государственного обеспечения) и воспитание детей, предоставление им дополнительных социальных гарантий.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 xml:space="preserve">Приоритетной формой жизнеустройства детей-сирот и детей, оставшихся без попечения родителей, является проживание и воспитание в семье. В связи с этим отделом опеки и попечительства УСЗН ведется работа по устройству детей-сирот и детей, оставшихся без попечения родителей, в семьи граждан (развитие семейных форм жизнеустройства).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Решение указанной задачи направлено на активизацию работы по устройству детей-сирот и детей, оставшихся без попечения родителей, на воспитание в семьи граждан и, как результат, оптимизацию сети учреждений для детей-сирот и детей, оставшихся без попечения родителей. Результатом станет увеличение числа детей-сирот и детей, оставшихся без попечения родителей, устроенных в семьи граждан, сокращение притока детей в учреждение.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Решать поставленные задачи целесообразно с использованием программно-целевого метода бюджетного планирования, обеспечивающего эффективное решение социальных проблем за счет реализации комплекса мероприятий Программы по повышению уровня социальной защищенности семьи и детей, в том числе по оказанию социальной помощи детям, оказавшимся в трудной жизненной ситуации, направленных на успешную адаптацию детей в обществе, способствующих воспитанию чувства патриотизма, повышению авторитета семьи и семейных ценностей.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Реализация мероприятий настоящей Программы имеет большое социальное значение в условиях современного общества.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Раздел «Поддержка социально ориентированных некоммерческих организаций Озерского городского округа» муниципальной программы разработан во исполнение </w:t>
      </w:r>
      <w:hyperlink r:id="rId4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</w:rPr>
          <w:t>Федерального 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12 января 1996 года № 7-ФЗ «О некоммерческих организациях», </w:t>
      </w:r>
      <w:hyperlink r:id="rId5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</w:rPr>
          <w:t>Указа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Президента Российской Федерации от 7 мая 2012 года № 597 «О мероприятиях по реализации государственной социальной политики», решения Собрания депутатов Озерского городского округа от 26 декабря 2018 года № 261 «О Стратегии социально-экономического развития Озерского городского округа на период до 2035 года».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Цели и задачи раздела муниципальной программы соответствуют стратегической цели социально-экономического развития Озерского городского округа до 2035 года, в части улучшения качества жизни граждан, формирования положительного имиджа территории.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Важным направлением работы на период действия Стратегии является социальная интеграция людей с ограниченными возможностями здоровья и пожилых людей в общество, создание условий, способствующих сохранению и укреплению их здоровья, двигательной активности, реализации творческого потенциала. Положительное влияние на социальную интеграцию людей с ограниченными возможностями здоровья, пожилых людей в общество может оказать комплексный подход органов местного самоуправления к развитию сектора негосударственных организаций в сфере оказания социальных услуг.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Основной целью политики органов местного самоуправления Озерского городского округа Челябинской области по содействию развитию негосударственного сектора выступает укрепление партнерских отношений между СОНКО и исполнительными органами Озерского городского округа Челябинской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Органами исполнительной власти Озерского городского округа активно поддерживаются социальные проекты СОНКО, действующих на территории округа, путем предоставления субсидий.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СОНКО оказывают помощь в решении ряда задач социально-экономического развития Озерского городского округа. Вопросы социальной защиты ветеранов и пенсионеров, а также патриотического воспитания граждан активно решают ветеранские организации. Работа по социальной защите и реабилитации людей с ограниченными возможностями осуществляется организациями инвалидов. Активная работа ведется СОНКО, занимающимися социальной защитой материнства, детства, спортивными, правозащитными, просветительскими, образовательными и другими организациями.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период 2019 - 2022 годы за счет средств местного бюджета в размере 16 363,800 тысяч рублей оказана поддержка СОНКО, реализующим мероприятия, направленные на повышение качества жизни граждан пожилого возраста; социальную адаптацию инвалидов и их семей; поддержку материнства и детства.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 дальнейшее обеспечение условий, способствующих максимальному раскрытию потенциальных возможностей СОНКО через финансовую поддержку их уставной деятельности, реализацию ими конкретных проектов, программ, а также имущественную поддержку путем передачи муниципального недвижимого имущества в безвозмездное пользование.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целом муниципальная программа призвана обеспечить комплексный подход к повышению поддержки СОНКО, благотворительности и добровольчества, содействовать выявлению и распространению лучших практик некоммерческого сектора, что позволит улучшить не только материально-техническую базу СОНКО, но и увеличить количество и качество проектов (программ), реализуемых ими, в том числе по решению приоритетных задач социально-экономического развития Озерского городского округа.</w:t>
      </w:r>
    </w:p>
    <w:p>
      <w:pPr>
        <w:pStyle w:val="Normal"/>
        <w:suppressLineNumbers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Раздел «Доступная среда» муниципальной программы разработан в соответствии со </w:t>
      </w:r>
      <w:hyperlink r:id="rId6">
        <w:r>
          <w:rPr>
            <w:rStyle w:val="-"/>
            <w:rFonts w:cs="Times New Roman"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статьей 15 </w:t>
      </w:r>
      <w:hyperlink r:id="rId7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</w:rPr>
          <w:t>Федерального 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а от 24 ноября 1995 года № 181-ФЗ «О социальной защите инвалидов в Российской Федерации», национальным проектом «Жилье и городская среда», утвержденным президиумом Совета при Президенте РФ по стратегическому развитию и национальным проектам (протокол от 24 декабря 2018 года № 16), решением Собрания депутатов Озерского городского округа от 26 декабря 2018 года № 261 «О Стратегии социально-экономического развития Озерского городского округа на период до 2035 года». </w:t>
      </w:r>
    </w:p>
    <w:p>
      <w:pPr>
        <w:pStyle w:val="Normal"/>
        <w:suppressLineNumbers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Цели и задачи раздела муниципальной программы соответствуют стратегической цели социально-экономического развития Озерского городского округа до 2035 года, в части улучшения качества жизни граждан: формирование положительного имиджа территории, рост качества деятельности учреждений социальной сферы, благоустройство территории, создание востребованных общественных пространств. 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</w:t>
      </w:r>
      <w:r>
        <w:fldChar w:fldCharType="begin"/>
      </w:r>
      <w:r>
        <w:rPr>
          <w:rStyle w:val="-"/>
          <w:sz w:val="28"/>
          <w:u w:val="none"/>
          <w:szCs w:val="28"/>
          <w:color w:val="auto"/>
        </w:rPr>
        <w:instrText xml:space="preserve"> HYPERLINK "http://mobileonline.garant.ru/" \l "/document/71275174/entry/0"</w:instrText>
      </w:r>
      <w:r>
        <w:rPr>
          <w:rStyle w:val="-"/>
          <w:sz w:val="28"/>
          <w:u w:val="none"/>
          <w:szCs w:val="28"/>
          <w:color w:val="auto"/>
        </w:rPr>
        <w:fldChar w:fldCharType="separate"/>
      </w:r>
      <w:r>
        <w:rPr>
          <w:rStyle w:val="-"/>
          <w:color w:val="auto"/>
          <w:sz w:val="28"/>
          <w:szCs w:val="28"/>
          <w:u w:val="none"/>
        </w:rPr>
        <w:t>приказом</w:t>
      </w:r>
      <w:r>
        <w:rPr>
          <w:rStyle w:val="-"/>
          <w:sz w:val="28"/>
          <w:u w:val="none"/>
          <w:szCs w:val="28"/>
          <w:color w:val="auto"/>
        </w:rPr>
        <w:fldChar w:fldCharType="end"/>
      </w:r>
      <w:r>
        <w:rPr>
          <w:sz w:val="28"/>
          <w:szCs w:val="28"/>
        </w:rPr>
        <w:t xml:space="preserve"> Министерства образования и науки РФ от 09.11.2015 года № 1309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руководители органов и организаций, предоставляющих услуги в сфере образования, обеспечивают создание инвалидам следующих условий доступности объектов и услуг в соответствии с требованиями, установленными законодательными и иными нормативными правовыми актами: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входа в объекты и выхода из них;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>
      <w:pPr>
        <w:pStyle w:val="S1"/>
        <w:shd w:val="clear" w:color="auto" w:fill="FFFFFF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доступности к учреждениям культуры с учетом особых потребностей инвалидов и других маломобильных групп населения, утвержденных приказом Министерства культуры РФ от 09.09.2015 года № 2400</w:t>
      </w:r>
      <w:r>
        <w:rPr>
          <w:rStyle w:val="Style15"/>
          <w:sz w:val="28"/>
          <w:szCs w:val="28"/>
        </w:rPr>
        <w:t xml:space="preserve">, </w:t>
      </w:r>
      <w:r>
        <w:rPr>
          <w:sz w:val="28"/>
          <w:szCs w:val="28"/>
        </w:rPr>
        <w:t>учреждения культуры (музеи, библиотеки, организации исполнительских искусств, кинотеатры, культурно-досуговые учреждения) обеспечивают инвалидам и другим маломобильным группам населения:</w:t>
      </w:r>
    </w:p>
    <w:p>
      <w:pPr>
        <w:pStyle w:val="S1"/>
        <w:shd w:val="clear" w:color="auto" w:fill="FFFFFF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>
      <w:pPr>
        <w:pStyle w:val="S1"/>
        <w:shd w:val="clear" w:color="auto" w:fill="FFFFFF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>
      <w:pPr>
        <w:pStyle w:val="S1"/>
        <w:shd w:val="clear" w:color="auto" w:fill="FFFFFF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санитарно-гигиенических помещений;</w:t>
      </w:r>
    </w:p>
    <w:p>
      <w:pPr>
        <w:pStyle w:val="S1"/>
        <w:shd w:val="clear" w:color="auto" w:fill="FFFFFF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информации знаками, выполненными рельефно-точечным шрифтом Брайля, допуск сурдопереводчика и тифлосурдопереводчика.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помощи, утвержденным приказом Министерства спорта РФ от 24.08.2015 года № 825</w:t>
      </w:r>
      <w:r>
        <w:rPr>
          <w:rStyle w:val="Style15"/>
          <w:sz w:val="28"/>
          <w:szCs w:val="28"/>
        </w:rPr>
        <w:t xml:space="preserve">, </w:t>
      </w:r>
      <w:r>
        <w:rPr>
          <w:sz w:val="28"/>
          <w:szCs w:val="28"/>
        </w:rPr>
        <w:t>руководители объектов, предоставляющих услуги в сфере физической культуры и спорта обеспечивают инвалидам: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>
      <w:pPr>
        <w:pStyle w:val="1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>
        <w:r>
          <w:rPr>
            <w:rStyle w:val="Style14"/>
            <w:bCs/>
            <w:color w:val="auto"/>
            <w:sz w:val="28"/>
            <w:szCs w:val="28"/>
          </w:rPr>
          <w:t>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потребностей инвалидов"</w:t>
        </w:r>
      </w:hyperlink>
      <w:r>
        <w:rPr>
          <w:sz w:val="28"/>
          <w:szCs w:val="28"/>
        </w:rPr>
        <w:t>, постановлением администрации Озерского городского округа «О муниципальной комиссии по обследованию жилых помещений инвалидов и общего имущества в многоквартирных домах, в которых проживают инвалиды, семьи, имеющие детей-инвалидов, входящих в состав муниципального, а также частного жилищного фонда Озерского городского округа, в целях их приспособления с учетом потребностей инвалидов и обеспечения условий их доступности для инвалидов», органы местного самоуправления обследуют многоквартирные жилые дома, входящие в состав муниципального или частного жилищного фонда, по заявлению инвалида или законного представителя инвалида,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состоянию на 01.10.2023 года численность инвалидов в Озерском городском округе составляет более 5 062 человека или 6,0 % от общей численности населения, на учете в УСЗН состоит более 276 детей-инвалидов.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Понятие "безбарьерная среда" очень часто ассоциируется только с инвалидами, и прежде всего с людьми, страдающими нарушениями двигательных функций. Однако доступная среда нужна также пожилым гражданам, лицам трудоспособного возраста в восстановительный период после травмы, заболеваний опорно-двигательного аппарата и центральной нервной системы, беременным, женщинам с маленькими детьми на колясках.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Наиболее уязвимыми при взаимодействии с городской средой жизнедеятельности являются инвалиды с нарушением опорно-двигательного аппарата, использующие при передвижении вспомогательные средства (инвалиды-колясочники), инвалиды с дефектом органов зрения (слабовидящие и тотально слепые), инвалиды с дефектами органов слуха.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статьей 15 Федерального Закона от 24 ноября 1995  № 181-ФЗ «О социальной защите инвалидов в Российской Федерации»,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 - правовых форм создают условия инвалидам и другим маломобильным группам для беспрепятственного доступа к объектам социальной, спортивной, культурной, образовательной инфраструктур (жилым, общественным, производственным, спортивным и культурным зданиям, строениям и учреждениям).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Проблема ограничения беспрепятственного доступа инвалидов к объектам социальной инфраструктуры на территории городского округа не позволяет в полной мере решить вопросы интеграции в общество граждан с ограниченными возможностями здоровья, создать предпосылки для реализации их потенциала.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Сложившееся положение обуславливает необходимость проведения мероприятий, направленных на обеспечение большей доступности для инвалидов и других маломобильных групп населения к социальной инфраструктуре, с применением индивидуального подхода к каждому конкретному инвалиду с учетом его потребностей, окружения, вида трудовой деятельности, личностных особенностей и объективных возможностей.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мероприятий муниципальной программы позволит комплексно подойти к решению проблем инвалидов и маломобильного населения по их социальной адаптации, по обеспечению беспрепятственного доступа к объектам социальной инфраструктуры, что в результате в значительной степени улучшит качество их жизни.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предотвращения и минимизации рисков предусмотрен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Раздел 2</w:t>
      </w:r>
      <w:r>
        <w:rPr/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Основные цели и задачи муниципальной программы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целями муниципальной программы являются: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уровня и качества жизни граждан – получателей мер социальной поддержки Озерского городского округа, нуждающихся в социальной защите государства, в рамках, переданных органам местного самоуправления государственных полномочий;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условий для повышения эффективности деятельности социально ориентированных некоммерческих организаций (далее – СОНКО);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уровня доступности приоритетных объектов культурной, образовательной инфраструктур,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а также других объектов и услуг, предоставляемых населению,</w:t>
      </w:r>
      <w:r>
        <w:rPr>
          <w:rFonts w:cs="Times New Roman" w:ascii="Times New Roman" w:hAnsi="Times New Roman"/>
          <w:sz w:val="28"/>
          <w:szCs w:val="28"/>
        </w:rPr>
        <w:t xml:space="preserve"> жилых помещений и (или) общего имущества в многоквартирных домах для инвалидов и других маломобильных групп населения на территории Озерского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 муниципальной программы: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социальной поддержки отдельных категорий граждан;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материального уровня жизни отдельных категорий граждан за счет различных социальных выплат и пособий;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оставшихся без попечения родителей;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функционирования отраслевого органа администрации Озерского городского округа, осуществляющего полномочия органов местного самоуправления в социальной сфере;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повышение материального уровня жизни семей при рождении детей;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потребностей граждан пожилого возраста и инвалидов;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материального уровня жизни Почетных граждан Озерского городского округа;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эффективности деятельности СОНКО;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доступности объектов и услуг инвалидам и маломобильным группам населения.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200" w:leader="none"/>
        </w:tabs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Раздел 3 Сроки и этапы реализации муниципальной 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Реализация муниципальной программы рассчитана на 2024 - 2026 годы. Выделение этапов не предусмотрено.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Раздел 4 Система мероприятий муниципальной 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 xml:space="preserve">Для достижения поставленных целей и задач разработаны мероприятия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социальной поддержке ветеранов труда, ветеранов труда Челябинской области, тружеников тыла, инвалидов и участников Великой Отечественной войны, реабилитированных граждан и граждан, пострадавших от политических репрессий, инвалидов, детей-инвалидов, граждан, пострадавших от радиационных воздействий, членов семей погибших (умерших) военнослужащих, ветеранов боевых действий, бывших несовершеннолетних узников фашизма, детей погибших участников Великой Отечественной войны, семей с детьми, получателей субсидий на оплату жилья и коммунальных услуг, граждан пожилого возраста, инвалидов, неблагополучных семей с детьми, детей-сирот и детей, оставшихся без 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попечения родителей.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Муниципальная программа включает в себя мероприятия по организации работы органов управления социальной защиты населения, осуществление деятельности по опеке и попечительству, обеспечение деятельности по предоставлению гражданам субсидий на оплату жилых помещений и коммунальных услуг, а также поддержку социально-ориентированных некоммерческих организаций и обеспечение доступности для инвалидов и других маломобильных групп населения объектов Озерского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pacing w:val="-1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-10"/>
          <w:sz w:val="28"/>
          <w:szCs w:val="28"/>
          <w:lang w:eastAsia="ru-RU"/>
        </w:rPr>
        <w:t>Мероприятия муниципальной программы представлены в приложении «Перечень мероприятий структурных элементов муниципальной программы».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80" w:leader="none"/>
          <w:tab w:val="left" w:pos="6804" w:leader="none"/>
        </w:tabs>
        <w:rPr/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Раздел 5 Ресурсное обеспечение муниципальной программы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Источниками финансирования муниципальной программы являются межбюджетные трансферты из федерального и областного бюджета, средства бюджета Озерского городского округа.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Общий объем финансирования на период реализации Программы составляет 2 005 884,136 тыс. рублей, в том числе по годам:   </w:t>
      </w:r>
    </w:p>
    <w:p>
      <w:pPr>
        <w:pStyle w:val="Normal"/>
        <w:spacing w:lineRule="auto" w:line="240" w:before="0" w:after="0"/>
        <w:ind w:firstLine="36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9209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noVBand="1" w:val="04a0" w:noHBand="0" w:lastColumn="0" w:firstColumn="1" w:lastRow="0" w:firstRow="1"/>
      </w:tblPr>
      <w:tblGrid>
        <w:gridCol w:w="1129"/>
        <w:gridCol w:w="1700"/>
        <w:gridCol w:w="1560"/>
        <w:gridCol w:w="1701"/>
        <w:gridCol w:w="1418"/>
        <w:gridCol w:w="1700"/>
      </w:tblGrid>
      <w:tr>
        <w:trPr>
          <w:tblHeader w:val="true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Источники финансирования тыс. рублей</w:t>
            </w:r>
          </w:p>
        </w:tc>
      </w:tr>
      <w:tr>
        <w:trPr>
          <w:tblHeader w:val="true"/>
        </w:trPr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 из федерального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 из областного бюджета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Средства бюджета Озерского городского округа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657 216,336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91 074,427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554 549,666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11 203,929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388,314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663 822,350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88 636,400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565 766,800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9 419,150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194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684 845,450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87 306,100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589 820,200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7 719,150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49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2 005 884,136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267 016,927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1 710 136,666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28 342,229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388,314</w:t>
            </w:r>
          </w:p>
        </w:tc>
      </w:tr>
    </w:tbl>
    <w:p>
      <w:pPr>
        <w:pStyle w:val="Normal"/>
        <w:tabs>
          <w:tab w:val="clear" w:pos="708"/>
          <w:tab w:val="left" w:pos="1440" w:leader="none"/>
        </w:tabs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440" w:leader="none"/>
        </w:tabs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Раздел 6 Организация управления и механизм реализации муниципальной 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Текущее управление реализацией муниципальной программы осуществляется ответственным исполнителем – УСЗН, направлений «Поддержка социально-ориентированных некоммерческих организаций», «Доступная среда» муниципальной программы осуществляется ответственным исполнителем - УСЗН, совместно с соисполнителями – Управлением культуры, Управлением образования, УФКиС, УЖКХ, которые выполняют следующие функции: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разрабатывают в пределах своих полномочий нормативные правовые акты, необходимые для реализации муниципальной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осуществляют планирование и мониторинг реализации мероприятий муниципальной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несут ответственность за качество реализации мероприятий муниципальной программы, обеспечивают эффективное использование средств, выделяемых на ее реализацию;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в установленном порядке готовят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представляют запрашиваемые сведения о ходе реализации муниципальной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проводят оценку эффективности реализации мероприятий муниципальной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осуществляют в установленные сроки ведение отчетности по реализации муниципальной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Ответственный исполнитель представляет в Управление экономики администрации Озерского городского округа (далее - Управление экономики) отчетность о реализации муниципальной программы: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1 квартала - в срок до 15 апреля отчетного года;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1 полугодия - в срок до 15 июля отчетного года;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9 месяцев - в срок до 15 октября отчетного года;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года - в срок до 01 февраля года, следующего за отчетным.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Представляемая отчетность содержит: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(за 1 квартал, 1 полугодие, 9 месяцев или годовой) о реализации муниципальной программы, согласованный с Управлением по финансам администрации Озерского городского округа;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подробную пояснительную записку, содержащую: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реализации муниципальной программы за 1 квартал, 1 полугодие, 9 месяцев: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реализации муниципальной программы за год: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сведения об основных результатах реализации муниципальной программы за отчетный год;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сведения о степени соответствия установленных и достигнутых целевых индикаторов и показателях муниципальной программы за отчетный год;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ходом реализации Программы может осуществляться в процессе проверок, проводимых контрольно-ревизионным отделом администрации округа.</w:t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ind w:firstLine="708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Раздел 7 Ожидаемые результаты реализации муниципальной программы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pacing w:val="-1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Ожидаемые результаты муниципальной программы представлены в приложении </w:t>
      </w:r>
      <w:r>
        <w:rPr>
          <w:rFonts w:eastAsia="Times New Roman" w:cs="Times New Roman" w:ascii="Times New Roman" w:hAnsi="Times New Roman"/>
          <w:bCs/>
          <w:spacing w:val="-10"/>
          <w:sz w:val="28"/>
          <w:szCs w:val="28"/>
          <w:lang w:eastAsia="ru-RU"/>
        </w:rPr>
        <w:t>«Перечень мероприятий структурных элементов муниципальной программы».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pacing w:val="-1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-10"/>
          <w:sz w:val="28"/>
          <w:szCs w:val="28"/>
          <w:lang w:eastAsia="ru-RU"/>
        </w:rPr>
      </w:r>
    </w:p>
    <w:p>
      <w:pPr>
        <w:pStyle w:val="Normal"/>
        <w:ind w:firstLine="708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Раздел 8 Методика оценки эффективности муниципальной 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УСЗН осуществляется оценка результативности реализации муниципальной программы (далее – Оценка) на основании данных о динамике плановых и фактически достигнутых показателей, а также затрат в разрезе муниципальных программ, тактических задач или отдельных мероприятий.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Оценка производится по следующим критериям: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степень достижения запланированных результатов и намеченных целей муниципальной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степень соответствия запланированному уровню расходов;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социально-экономическая эффективность, под которой понимается соотношение непосредственных и планируемых результатов муниципальной программы с фактическими и плановыми затратами на их достижение.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Степень достижения запланированных результатов и намеченных целей муниципальной 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от запланированных.</w:t>
      </w:r>
    </w:p>
    <w:p>
      <w:pPr>
        <w:sectPr>
          <w:type w:val="nextPage"/>
          <w:pgSz w:w="11906" w:h="16838"/>
          <w:pgMar w:left="1701" w:right="567" w:gutter="0" w:header="0" w:top="567" w:footer="0" w:bottom="567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Степень соответствия запланированному уровню затрат определяется индикаторами, отражающими соотношение фактически произведенных затрат с их плановыми значениями, или же индикаторами, отражающими абсолютные (относительные) отклонения фактических затрат от запланированных.</w:t>
      </w:r>
    </w:p>
    <w:p>
      <w:pPr>
        <w:pStyle w:val="Normal"/>
        <w:tabs>
          <w:tab w:val="clear" w:pos="708"/>
          <w:tab w:val="left" w:pos="1335" w:leader="none"/>
        </w:tabs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67" w:right="567" w:gutter="0" w:header="0" w:top="1701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32e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ae0e3b"/>
    <w:pPr>
      <w:keepNext w:val="true"/>
      <w:spacing w:lineRule="auto" w:line="240" w:before="0" w:after="0"/>
      <w:ind w:right="-285" w:hanging="0"/>
      <w:outlineLvl w:val="0"/>
    </w:pPr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b05a0a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b05a0a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2e7bf6"/>
    <w:rPr>
      <w:rFonts w:ascii="Segoe UI" w:hAnsi="Segoe UI" w:cs="Segoe UI"/>
      <w:sz w:val="18"/>
      <w:szCs w:val="18"/>
    </w:rPr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49513b"/>
    <w:rPr/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49513b"/>
    <w:rPr/>
  </w:style>
  <w:style w:type="character" w:styleId="11" w:customStyle="1">
    <w:name w:val="Заголовок 1 Знак"/>
    <w:basedOn w:val="DefaultParagraphFont"/>
    <w:qFormat/>
    <w:rsid w:val="00ae0e3b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-">
    <w:name w:val="Hyperlink"/>
    <w:uiPriority w:val="99"/>
    <w:semiHidden/>
    <w:unhideWhenUsed/>
    <w:rsid w:val="00ae0e3b"/>
    <w:rPr>
      <w:color w:val="0000FF"/>
      <w:u w:val="single"/>
    </w:rPr>
  </w:style>
  <w:style w:type="character" w:styleId="Style14" w:customStyle="1">
    <w:name w:val="Гипертекстовая ссылка"/>
    <w:uiPriority w:val="99"/>
    <w:qFormat/>
    <w:rsid w:val="00ae0e3b"/>
    <w:rPr>
      <w:color w:val="106BBE"/>
    </w:rPr>
  </w:style>
  <w:style w:type="character" w:styleId="Style15">
    <w:name w:val="Emphasis"/>
    <w:basedOn w:val="DefaultParagraphFont"/>
    <w:uiPriority w:val="20"/>
    <w:qFormat/>
    <w:rsid w:val="00ae0e3b"/>
    <w:rPr>
      <w:i/>
      <w:iCs/>
    </w:rPr>
  </w:style>
  <w:style w:type="character" w:styleId="Style16" w:customStyle="1">
    <w:name w:val="Основной текст с отступом Знак"/>
    <w:basedOn w:val="DefaultParagraphFont"/>
    <w:semiHidden/>
    <w:qFormat/>
    <w:rsid w:val="0087010f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7" w:customStyle="1">
    <w:name w:val="Цветовое выделение"/>
    <w:uiPriority w:val="99"/>
    <w:qFormat/>
    <w:rsid w:val="0087010f"/>
    <w:rPr>
      <w:b/>
      <w:bCs/>
      <w:color w:val="26282F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b05a0a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b05a0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S10" w:customStyle="1">
    <w:name w:val="s_10"/>
    <w:basedOn w:val="DefaultParagraphFont"/>
    <w:qFormat/>
    <w:rsid w:val="0025481a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760d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2e7b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2"/>
    <w:uiPriority w:val="99"/>
    <w:semiHidden/>
    <w:unhideWhenUsed/>
    <w:rsid w:val="0049513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3"/>
    <w:uiPriority w:val="99"/>
    <w:semiHidden/>
    <w:unhideWhenUsed/>
    <w:rsid w:val="0049513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1" w:customStyle="1">
    <w:name w:val="s_1"/>
    <w:basedOn w:val="Normal"/>
    <w:qFormat/>
    <w:rsid w:val="00ae0e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nhideWhenUsed/>
    <w:qFormat/>
    <w:rsid w:val="008872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 w:customStyle="1">
    <w:name w:val="Нормальный (таблица)"/>
    <w:basedOn w:val="Normal"/>
    <w:next w:val="Normal"/>
    <w:uiPriority w:val="99"/>
    <w:qFormat/>
    <w:rsid w:val="001c7734"/>
    <w:pPr>
      <w:widowControl w:val="false"/>
      <w:spacing w:lineRule="auto" w:line="240" w:before="0" w:after="0"/>
      <w:jc w:val="both"/>
    </w:pPr>
    <w:rPr>
      <w:rFonts w:ascii="Times New Roman CYR" w:hAnsi="Times New Roman CYR" w:eastAsia="" w:cs="Times New Roman CYR" w:eastAsiaTheme="minorEastAsia"/>
      <w:sz w:val="24"/>
      <w:szCs w:val="24"/>
      <w:lang w:eastAsia="ru-RU"/>
    </w:rPr>
  </w:style>
  <w:style w:type="paragraph" w:styleId="Style27">
    <w:name w:val="Body Text Indent"/>
    <w:basedOn w:val="Normal"/>
    <w:link w:val="Style16"/>
    <w:semiHidden/>
    <w:unhideWhenUsed/>
    <w:rsid w:val="0087010f"/>
    <w:pPr>
      <w:suppressLineNumbers/>
      <w:spacing w:lineRule="auto" w:line="240" w:before="0" w:after="0"/>
      <w:ind w:left="6480" w:firstLine="720"/>
      <w:jc w:val="both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S16" w:customStyle="1">
    <w:name w:val="s_16"/>
    <w:basedOn w:val="Normal"/>
    <w:qFormat/>
    <w:rsid w:val="002548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158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g?base=LAW;n=115681;fld=134;dst=2489" TargetMode="External"/><Relationship Id="rId4" Type="http://schemas.openxmlformats.org/officeDocument/2006/relationships/hyperlink" Target="http://mobileonline.garant.ru/document?id=10005879&amp;sub=0" TargetMode="External"/><Relationship Id="rId5" Type="http://schemas.openxmlformats.org/officeDocument/2006/relationships/hyperlink" Target="http://mobileonline.garant.ru/document?id=70070950&amp;sub=0" TargetMode="External"/><Relationship Id="rId6" Type="http://schemas.openxmlformats.org/officeDocument/2006/relationships/hyperlink" Target="consultantplus://offline/reg?base=LAW;n=115681;fld=134;dst=2489" TargetMode="External"/><Relationship Id="rId7" Type="http://schemas.openxmlformats.org/officeDocument/2006/relationships/hyperlink" Target="http://mobileonline.garant.ru/document?id=10064504&amp;sub=0" TargetMode="External"/><Relationship Id="rId8" Type="http://schemas.openxmlformats.org/officeDocument/2006/relationships/hyperlink" Target="http://internet.garant.ru/document/redirect/71444830/0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346B-9C5E-48B4-8016-04613FE2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5457</TotalTime>
  <Application>LibreOffice/7.5.6.2$Linux_X86_64 LibreOffice_project/50$Build-2</Application>
  <AppVersion>15.0000</AppVersion>
  <Pages>63</Pages>
  <Words>12165</Words>
  <Characters>83233</Characters>
  <CharactersWithSpaces>94334</CharactersWithSpaces>
  <Paragraphs>2786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2024-03-29T09:56:00Z</dcterms:created>
  <dc:creator>U_BUH_DVK</dc:creator>
  <dc:description/>
  <dc:language>ru-RU</dc:language>
  <cp:lastModifiedBy/>
  <cp:lastPrinted>2024-04-09T09:43:00Z</cp:lastPrinted>
  <dcterms:modified xsi:type="dcterms:W3CDTF">2024-04-22T09:21:26Z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